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60" w:rsidRDefault="00B12B60">
      <w:pPr>
        <w:spacing w:after="0" w:line="240" w:lineRule="auto"/>
        <w:rPr>
          <w:rFonts w:ascii="Arial" w:hAnsi="Arial" w:cs="Arial"/>
          <w:b/>
          <w:bCs/>
          <w:color w:val="000C4E"/>
          <w:spacing w:val="2"/>
          <w:sz w:val="4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5.15pt;margin-top:-1in;width:616.6pt;height:11in;z-index:251661312;mso-position-horizontal-relative:text;mso-position-vertical-relative:text">
            <v:imagedata r:id="rId8" o:title="New hire's cover (June 2021)"/>
          </v:shape>
        </w:pict>
      </w:r>
      <w:r>
        <w:br w:type="page"/>
      </w:r>
      <w:bookmarkStart w:id="0" w:name="_GoBack"/>
      <w:bookmarkEnd w:id="0"/>
    </w:p>
    <w:p w:rsidR="00875A8C" w:rsidRPr="00875A8C" w:rsidRDefault="00875A8C" w:rsidP="00875A8C">
      <w:pPr>
        <w:pStyle w:val="CMainSectionHeaderArialBold20pt"/>
        <w:rPr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0</wp:posOffset>
                </wp:positionV>
                <wp:extent cx="6558280" cy="3342005"/>
                <wp:effectExtent l="0" t="0" r="13970" b="10795"/>
                <wp:wrapSquare wrapText="bothSides"/>
                <wp:docPr id="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280" cy="334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FF0000"/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75A8C" w:rsidRPr="00875A8C" w:rsidRDefault="00875A8C" w:rsidP="00875A8C">
                            <w:pPr>
                              <w:pStyle w:val="GCopy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bookmarkStart w:id="1" w:name="_Toc503967601"/>
                            <w:r w:rsidRPr="00875A8C">
                              <w:rPr>
                                <w:b/>
                                <w:color w:val="FF0000"/>
                                <w:sz w:val="32"/>
                              </w:rPr>
                              <w:t>Managers: How to use this template</w:t>
                            </w:r>
                          </w:p>
                          <w:p w:rsidR="00F8248B" w:rsidRDefault="00601212" w:rsidP="00601212">
                            <w:pPr>
                              <w:pStyle w:val="GCopy"/>
                              <w:rPr>
                                <w:color w:val="auto"/>
                              </w:rPr>
                            </w:pPr>
                            <w:r w:rsidRPr="00601212">
                              <w:rPr>
                                <w:color w:val="auto"/>
                              </w:rPr>
                              <w:t xml:space="preserve">A helpful onboarding plan will be unique. There may be onboarding resources relevant to your new hire based on their role, team, department/unit, work arrangement and so on. </w:t>
                            </w:r>
                          </w:p>
                          <w:p w:rsidR="00601212" w:rsidRPr="00601212" w:rsidRDefault="00601212" w:rsidP="00601212">
                            <w:pPr>
                              <w:pStyle w:val="GCopy"/>
                              <w:rPr>
                                <w:color w:val="auto"/>
                              </w:rPr>
                            </w:pPr>
                            <w:r w:rsidRPr="00601212">
                              <w:rPr>
                                <w:color w:val="auto"/>
                              </w:rPr>
                              <w:t xml:space="preserve">As their manager, you will best know what will be useful to them. </w:t>
                            </w:r>
                          </w:p>
                          <w:p w:rsidR="00601212" w:rsidRPr="00601212" w:rsidRDefault="00601212" w:rsidP="00F8248B">
                            <w:pPr>
                              <w:pStyle w:val="GCopy"/>
                              <w:rPr>
                                <w:color w:val="auto"/>
                              </w:rPr>
                            </w:pPr>
                            <w:r w:rsidRPr="00601212">
                              <w:rPr>
                                <w:color w:val="auto"/>
                              </w:rPr>
                              <w:t xml:space="preserve">The </w:t>
                            </w:r>
                            <w:r w:rsidRPr="00601212">
                              <w:rPr>
                                <w:b/>
                                <w:color w:val="auto"/>
                              </w:rPr>
                              <w:t>Manager’s Onboarding Guide</w:t>
                            </w:r>
                            <w:r w:rsidRPr="00601212">
                              <w:rPr>
                                <w:color w:val="auto"/>
                              </w:rPr>
                              <w:t xml:space="preserve"> is designed to be a starting point for your local onboarding plan and help guide your interactions as a manager with your new hire during their first weeks. </w:t>
                            </w:r>
                          </w:p>
                          <w:p w:rsidR="00601212" w:rsidRPr="00601212" w:rsidRDefault="00601212" w:rsidP="00F8248B">
                            <w:pPr>
                              <w:pStyle w:val="GCopy"/>
                              <w:rPr>
                                <w:color w:val="auto"/>
                              </w:rPr>
                            </w:pPr>
                            <w:r w:rsidRPr="00601212">
                              <w:rPr>
                                <w:color w:val="auto"/>
                              </w:rPr>
                              <w:t xml:space="preserve">Review and customize this </w:t>
                            </w:r>
                            <w:r w:rsidRPr="00601212">
                              <w:rPr>
                                <w:b/>
                                <w:color w:val="auto"/>
                              </w:rPr>
                              <w:t>New Hire Onboarding Checklist template</w:t>
                            </w:r>
                            <w:r w:rsidRPr="00601212">
                              <w:rPr>
                                <w:color w:val="auto"/>
                              </w:rPr>
                              <w:t xml:space="preserve"> to meet local needs and provide to your new hire on or prior to their first day.</w:t>
                            </w:r>
                          </w:p>
                          <w:p w:rsidR="00601212" w:rsidRPr="00601212" w:rsidRDefault="00601212" w:rsidP="00601212">
                            <w:pPr>
                              <w:pStyle w:val="GCopy"/>
                              <w:rPr>
                                <w:i/>
                                <w:color w:val="auto"/>
                              </w:rPr>
                            </w:pPr>
                            <w:r w:rsidRPr="00601212">
                              <w:rPr>
                                <w:i/>
                                <w:color w:val="auto"/>
                              </w:rPr>
                              <w:t xml:space="preserve">For a copy of the Manager’s Onboarding Guide and the New Hire Onboarding Checklist template, visit UBC HR’s </w:t>
                            </w:r>
                            <w:hyperlink r:id="rId9">
                              <w:r w:rsidRPr="00601212">
                                <w:rPr>
                                  <w:rStyle w:val="Hyperlink"/>
                                  <w:color w:val="auto"/>
                                </w:rPr>
                                <w:t>New Employee Checklist and Orientation</w:t>
                              </w:r>
                            </w:hyperlink>
                            <w:r w:rsidRPr="00601212">
                              <w:rPr>
                                <w:i/>
                                <w:color w:val="auto"/>
                              </w:rPr>
                              <w:t xml:space="preserve"> page (CWL required).</w:t>
                            </w:r>
                            <w:bookmarkEnd w:id="1"/>
                            <w:sdt>
                              <w:sdtPr>
                                <w:rPr>
                                  <w:color w:val="44546A" w:themeColor="text2"/>
                                </w:rPr>
                                <w:id w:val="610175216"/>
                                <w:temporary/>
                                <w15:appearance w15:val="hidden"/>
                              </w:sdtPr>
                              <w:sdtEndPr/>
                              <w:sdtContent/>
                            </w:sdt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14" o:spid="_x0000_s1026" style="position:absolute;margin-left:-.65pt;margin-top:0;width:516.4pt;height:2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" fillcolor="white [3212]" strokecolor="red" strokeweight="1.25pt">
                <v:textbox inset="14.4pt,36pt,14.4pt,5.76pt">
                  <w:txbxContent>
                    <w:p w:rsidR="00875A8C" w:rsidRPr="00875A8C" w:rsidRDefault="00875A8C" w:rsidP="00875A8C">
                      <w:pPr>
                        <w:pStyle w:val="GCopy"/>
                        <w:rPr>
                          <w:b/>
                          <w:color w:val="FF0000"/>
                          <w:sz w:val="32"/>
                        </w:rPr>
                      </w:pPr>
                      <w:bookmarkStart w:id="1" w:name="_Toc503967601"/>
                      <w:r w:rsidRPr="00875A8C">
                        <w:rPr>
                          <w:b/>
                          <w:color w:val="FF0000"/>
                          <w:sz w:val="32"/>
                        </w:rPr>
                        <w:t>Managers: How to use this template</w:t>
                      </w:r>
                    </w:p>
                    <w:p w:rsidR="00F8248B" w:rsidRDefault="00601212" w:rsidP="00601212">
                      <w:pPr>
                        <w:pStyle w:val="GCopy"/>
                        <w:rPr>
                          <w:color w:val="auto"/>
                        </w:rPr>
                      </w:pPr>
                      <w:r w:rsidRPr="00601212">
                        <w:rPr>
                          <w:color w:val="auto"/>
                        </w:rPr>
                        <w:t xml:space="preserve">A helpful onboarding plan will be unique. There may be onboarding resources relevant to your new hire based on their role, team, department/unit, work arrangement and so on. </w:t>
                      </w:r>
                    </w:p>
                    <w:p w:rsidR="00601212" w:rsidRPr="00601212" w:rsidRDefault="00601212" w:rsidP="00601212">
                      <w:pPr>
                        <w:pStyle w:val="GCopy"/>
                        <w:rPr>
                          <w:color w:val="auto"/>
                        </w:rPr>
                      </w:pPr>
                      <w:r w:rsidRPr="00601212">
                        <w:rPr>
                          <w:color w:val="auto"/>
                        </w:rPr>
                        <w:t xml:space="preserve">As their manager, you will best know what will be useful to them. </w:t>
                      </w:r>
                    </w:p>
                    <w:p w:rsidR="00601212" w:rsidRPr="00601212" w:rsidRDefault="00601212" w:rsidP="00F8248B">
                      <w:pPr>
                        <w:pStyle w:val="GCopy"/>
                        <w:rPr>
                          <w:color w:val="auto"/>
                        </w:rPr>
                      </w:pPr>
                      <w:r w:rsidRPr="00601212">
                        <w:rPr>
                          <w:color w:val="auto"/>
                        </w:rPr>
                        <w:t xml:space="preserve">The </w:t>
                      </w:r>
                      <w:r w:rsidRPr="00601212">
                        <w:rPr>
                          <w:b/>
                          <w:color w:val="auto"/>
                        </w:rPr>
                        <w:t>Manager’s Onboarding Guide</w:t>
                      </w:r>
                      <w:r w:rsidRPr="00601212">
                        <w:rPr>
                          <w:color w:val="auto"/>
                        </w:rPr>
                        <w:t xml:space="preserve"> </w:t>
                      </w:r>
                      <w:proofErr w:type="gramStart"/>
                      <w:r w:rsidRPr="00601212">
                        <w:rPr>
                          <w:color w:val="auto"/>
                        </w:rPr>
                        <w:t>is designed</w:t>
                      </w:r>
                      <w:proofErr w:type="gramEnd"/>
                      <w:r w:rsidRPr="00601212">
                        <w:rPr>
                          <w:color w:val="auto"/>
                        </w:rPr>
                        <w:t xml:space="preserve"> to be a starting point for your local onboarding plan and help guide your interactions as a manager with your new hire during their first weeks. </w:t>
                      </w:r>
                    </w:p>
                    <w:p w:rsidR="00601212" w:rsidRPr="00601212" w:rsidRDefault="00601212" w:rsidP="00F8248B">
                      <w:pPr>
                        <w:pStyle w:val="GCopy"/>
                        <w:rPr>
                          <w:color w:val="auto"/>
                        </w:rPr>
                      </w:pPr>
                      <w:r w:rsidRPr="00601212">
                        <w:rPr>
                          <w:color w:val="auto"/>
                        </w:rPr>
                        <w:t xml:space="preserve">Review and customize this </w:t>
                      </w:r>
                      <w:r w:rsidRPr="00601212">
                        <w:rPr>
                          <w:b/>
                          <w:color w:val="auto"/>
                        </w:rPr>
                        <w:t>New Hire Onboarding Checklist template</w:t>
                      </w:r>
                      <w:r w:rsidRPr="00601212">
                        <w:rPr>
                          <w:color w:val="auto"/>
                        </w:rPr>
                        <w:t xml:space="preserve"> to meet local needs and provide to your new hire on or prior to their first day.</w:t>
                      </w:r>
                    </w:p>
                    <w:p w:rsidR="00601212" w:rsidRPr="00601212" w:rsidRDefault="00601212" w:rsidP="00601212">
                      <w:pPr>
                        <w:pStyle w:val="GCopy"/>
                        <w:rPr>
                          <w:i/>
                          <w:color w:val="auto"/>
                        </w:rPr>
                      </w:pPr>
                      <w:r w:rsidRPr="00601212">
                        <w:rPr>
                          <w:i/>
                          <w:color w:val="auto"/>
                        </w:rPr>
                        <w:t xml:space="preserve">For a copy of the Manager’s Onboarding Guide and the New Hire Onboarding Checklist template, visit UBC HR’s </w:t>
                      </w:r>
                      <w:hyperlink r:id="rId10">
                        <w:r w:rsidRPr="00601212">
                          <w:rPr>
                            <w:rStyle w:val="Hyperlink"/>
                            <w:color w:val="auto"/>
                          </w:rPr>
                          <w:t>New Employee Checklist and Orientation</w:t>
                        </w:r>
                      </w:hyperlink>
                      <w:r w:rsidRPr="00601212">
                        <w:rPr>
                          <w:i/>
                          <w:color w:val="auto"/>
                        </w:rPr>
                        <w:t xml:space="preserve"> page (CWL required).</w:t>
                      </w:r>
                      <w:bookmarkEnd w:id="1"/>
                      <w:sdt>
                        <w:sdtPr>
                          <w:rPr>
                            <w:color w:val="44546A" w:themeColor="text2"/>
                          </w:rPr>
                          <w:id w:val="610175216"/>
                          <w:temporary/>
                          <w15:appearance w15:val="hidden"/>
                        </w:sdtPr>
                        <w:sdtContent/>
                      </w:sdt>
                    </w:p>
                  </w:txbxContent>
                </v:textbox>
                <w10:wrap type="square"/>
              </v:rect>
            </w:pict>
          </mc:Fallback>
        </mc:AlternateContent>
      </w:r>
      <w:r>
        <w:br/>
      </w:r>
      <w:r w:rsidR="006B7737">
        <w:t xml:space="preserve">New Hire Onboarding Checklist </w:t>
      </w:r>
      <w:r w:rsidR="006B7737" w:rsidRPr="006B7737">
        <w:rPr>
          <w:color w:val="FF0000"/>
        </w:rPr>
        <w:t>template</w:t>
      </w:r>
    </w:p>
    <w:p w:rsidR="002B5373" w:rsidRDefault="006B7737" w:rsidP="002B5373">
      <w:pPr>
        <w:pStyle w:val="DSubheadLevel1ArialBold14ptLB"/>
      </w:pPr>
      <w:r>
        <w:t xml:space="preserve">Welcome to UBC! </w:t>
      </w:r>
    </w:p>
    <w:p w:rsidR="002B5373" w:rsidRPr="00B24FD4" w:rsidRDefault="006B7737" w:rsidP="006B7737">
      <w:pPr>
        <w:pStyle w:val="GCopy"/>
      </w:pPr>
      <w:r>
        <w:t xml:space="preserve">This resource is designed to help you during your onboarding and includes onboarding fundamentals, how to gain a clear understanding of your role, and suggestions for how to connect with your new team during the current remote working environment. </w:t>
      </w:r>
    </w:p>
    <w:p w:rsidR="00037B10" w:rsidRDefault="006B7737" w:rsidP="005E1AB8">
      <w:pPr>
        <w:pStyle w:val="DSubheadLevel1ArialBold14ptLB"/>
      </w:pPr>
      <w:r>
        <w:t>On your</w:t>
      </w:r>
      <w:r w:rsidR="00775B5D">
        <w:t xml:space="preserve"> first day</w:t>
      </w:r>
    </w:p>
    <w:p w:rsidR="006B7737" w:rsidRPr="006B7737" w:rsidRDefault="006B7737" w:rsidP="006B7737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rial" w:eastAsiaTheme="minorEastAsia" w:hAnsi="Arial" w:cs="Arial"/>
          <w:sz w:val="20"/>
        </w:rPr>
      </w:pPr>
      <w:bookmarkStart w:id="2" w:name="_Toc503967615"/>
      <w:r w:rsidRPr="006B7737">
        <w:rPr>
          <w:rFonts w:ascii="Arial" w:hAnsi="Arial" w:cs="Arial"/>
          <w:sz w:val="20"/>
        </w:rPr>
        <w:t xml:space="preserve">Set up your </w:t>
      </w:r>
      <w:hyperlink r:id="rId11">
        <w:r w:rsidRPr="006B7737">
          <w:rPr>
            <w:rStyle w:val="Hyperlink"/>
            <w:rFonts w:ascii="Arial" w:hAnsi="Arial" w:cs="Arial"/>
            <w:sz w:val="20"/>
          </w:rPr>
          <w:t xml:space="preserve">Enhanced CWL. </w:t>
        </w:r>
      </w:hyperlink>
      <w:r w:rsidRPr="006B7737">
        <w:rPr>
          <w:rFonts w:ascii="Arial" w:hAnsi="Arial" w:cs="Arial"/>
          <w:sz w:val="20"/>
        </w:rPr>
        <w:t>Have your Campus Wide Login but trouble logging into some sites? To enhance cybersecurity you will need to set up multi-factor authentication for your CWL.</w:t>
      </w:r>
    </w:p>
    <w:p w:rsidR="006B7737" w:rsidRPr="006B7737" w:rsidRDefault="006B7737" w:rsidP="006B7737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6B7737">
        <w:rPr>
          <w:rFonts w:ascii="Arial" w:hAnsi="Arial" w:cs="Arial"/>
          <w:sz w:val="20"/>
        </w:rPr>
        <w:t xml:space="preserve">Login and complete your tasks and to-do’s in </w:t>
      </w:r>
      <w:hyperlink r:id="rId12">
        <w:r w:rsidRPr="006B7737">
          <w:rPr>
            <w:rStyle w:val="Hyperlink"/>
            <w:rFonts w:ascii="Arial" w:hAnsi="Arial" w:cs="Arial"/>
            <w:sz w:val="20"/>
          </w:rPr>
          <w:t>Workday</w:t>
        </w:r>
      </w:hyperlink>
      <w:r w:rsidRPr="006B7737">
        <w:rPr>
          <w:rFonts w:ascii="Arial" w:hAnsi="Arial" w:cs="Arial"/>
          <w:sz w:val="20"/>
        </w:rPr>
        <w:t xml:space="preserve"> Onboarding</w:t>
      </w:r>
    </w:p>
    <w:p w:rsidR="006B7737" w:rsidRPr="006B7737" w:rsidRDefault="006B7737" w:rsidP="006B7737">
      <w:pPr>
        <w:pStyle w:val="ListParagraph"/>
        <w:numPr>
          <w:ilvl w:val="1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6B7737">
        <w:rPr>
          <w:rFonts w:ascii="Arial" w:hAnsi="Arial" w:cs="Arial"/>
          <w:sz w:val="20"/>
        </w:rPr>
        <w:t xml:space="preserve">Set aside 2 hours to complete the </w:t>
      </w:r>
      <w:hyperlink r:id="rId13">
        <w:r w:rsidRPr="006B7737">
          <w:rPr>
            <w:rStyle w:val="Hyperlink"/>
            <w:rFonts w:ascii="Arial" w:hAnsi="Arial" w:cs="Arial"/>
            <w:sz w:val="20"/>
          </w:rPr>
          <w:t>UBC mandatory trainings</w:t>
        </w:r>
      </w:hyperlink>
      <w:r w:rsidRPr="006B7737">
        <w:rPr>
          <w:rFonts w:ascii="Arial" w:hAnsi="Arial" w:cs="Arial"/>
          <w:sz w:val="20"/>
        </w:rPr>
        <w:t>.</w:t>
      </w:r>
    </w:p>
    <w:p w:rsidR="006B7737" w:rsidRPr="006B7737" w:rsidRDefault="006B7737" w:rsidP="006B7737">
      <w:pPr>
        <w:pStyle w:val="ListParagraph"/>
        <w:numPr>
          <w:ilvl w:val="1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6B7737">
        <w:rPr>
          <w:rFonts w:ascii="Arial" w:hAnsi="Arial" w:cs="Arial"/>
          <w:sz w:val="20"/>
        </w:rPr>
        <w:t xml:space="preserve">Set aside 1 hour of uninterrupted time to complete your </w:t>
      </w:r>
      <w:hyperlink r:id="rId14">
        <w:r w:rsidRPr="006B7737">
          <w:rPr>
            <w:rStyle w:val="Hyperlink"/>
            <w:rFonts w:ascii="Arial" w:hAnsi="Arial" w:cs="Arial"/>
            <w:sz w:val="20"/>
          </w:rPr>
          <w:t>payroll</w:t>
        </w:r>
      </w:hyperlink>
      <w:r w:rsidRPr="006B7737">
        <w:rPr>
          <w:rFonts w:ascii="Arial" w:hAnsi="Arial" w:cs="Arial"/>
          <w:sz w:val="20"/>
        </w:rPr>
        <w:t xml:space="preserve"> and </w:t>
      </w:r>
      <w:hyperlink r:id="rId15">
        <w:r w:rsidRPr="006B7737">
          <w:rPr>
            <w:rStyle w:val="Hyperlink"/>
            <w:rFonts w:ascii="Arial" w:hAnsi="Arial" w:cs="Arial"/>
            <w:sz w:val="20"/>
          </w:rPr>
          <w:t>benefits</w:t>
        </w:r>
      </w:hyperlink>
      <w:r w:rsidRPr="006B7737">
        <w:rPr>
          <w:rFonts w:ascii="Arial" w:hAnsi="Arial" w:cs="Arial"/>
          <w:sz w:val="20"/>
        </w:rPr>
        <w:t xml:space="preserve"> enrolment (Have your Personal Health Number, Social Insurance Number, direct deposit information on hand to complete this process for you and your dependents)</w:t>
      </w:r>
    </w:p>
    <w:p w:rsidR="006B7737" w:rsidRPr="006B7737" w:rsidRDefault="006B7737" w:rsidP="006B7737">
      <w:pPr>
        <w:pStyle w:val="ListParagraph"/>
        <w:numPr>
          <w:ilvl w:val="1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6B7737">
        <w:rPr>
          <w:rFonts w:ascii="Arial" w:hAnsi="Arial" w:cs="Arial"/>
          <w:sz w:val="20"/>
        </w:rPr>
        <w:t>Review your personal and contact information for accuracy</w:t>
      </w:r>
    </w:p>
    <w:p w:rsidR="006B7737" w:rsidRPr="006B7737" w:rsidRDefault="006B7737" w:rsidP="006B7737">
      <w:pPr>
        <w:pStyle w:val="ListParagraph"/>
        <w:numPr>
          <w:ilvl w:val="1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6B7737">
        <w:rPr>
          <w:rFonts w:ascii="Arial" w:hAnsi="Arial" w:cs="Arial"/>
          <w:sz w:val="20"/>
        </w:rPr>
        <w:t xml:space="preserve">Troubleshoot any Workday issues through </w:t>
      </w:r>
      <w:hyperlink r:id="rId16">
        <w:r w:rsidRPr="006B7737">
          <w:rPr>
            <w:rStyle w:val="Hyperlink"/>
            <w:rFonts w:ascii="Arial" w:hAnsi="Arial" w:cs="Arial"/>
            <w:sz w:val="20"/>
          </w:rPr>
          <w:t>Service Now</w:t>
        </w:r>
      </w:hyperlink>
      <w:r w:rsidRPr="006B7737">
        <w:rPr>
          <w:rFonts w:ascii="Arial" w:hAnsi="Arial" w:cs="Arial"/>
          <w:sz w:val="20"/>
        </w:rPr>
        <w:t xml:space="preserve"> </w:t>
      </w:r>
    </w:p>
    <w:p w:rsidR="006B7737" w:rsidRPr="006B7737" w:rsidRDefault="006B7737" w:rsidP="006B7737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6B7737">
        <w:rPr>
          <w:rFonts w:ascii="Arial" w:eastAsia="Calibri" w:hAnsi="Arial" w:cs="Arial"/>
          <w:color w:val="000000" w:themeColor="text1"/>
          <w:sz w:val="20"/>
        </w:rPr>
        <w:t xml:space="preserve">Review UBC </w:t>
      </w:r>
      <w:hyperlink r:id="rId17">
        <w:r w:rsidRPr="006B7737">
          <w:rPr>
            <w:rStyle w:val="Hyperlink"/>
            <w:rFonts w:ascii="Arial" w:eastAsia="Calibri" w:hAnsi="Arial" w:cs="Arial"/>
            <w:sz w:val="20"/>
          </w:rPr>
          <w:t>Orientations &amp; Onboarding website</w:t>
        </w:r>
      </w:hyperlink>
      <w:r w:rsidRPr="006B7737">
        <w:rPr>
          <w:rFonts w:ascii="Arial" w:eastAsia="Calibri" w:hAnsi="Arial" w:cs="Arial"/>
          <w:color w:val="000000" w:themeColor="text1"/>
          <w:sz w:val="20"/>
        </w:rPr>
        <w:t xml:space="preserve"> and access the </w:t>
      </w:r>
      <w:hyperlink r:id="rId18">
        <w:r w:rsidRPr="006B7737">
          <w:rPr>
            <w:rStyle w:val="Hyperlink"/>
            <w:rFonts w:ascii="Arial" w:eastAsia="Calibri" w:hAnsi="Arial" w:cs="Arial"/>
            <w:sz w:val="20"/>
          </w:rPr>
          <w:t xml:space="preserve">Orientations &amp; Onboarding WPL catalog </w:t>
        </w:r>
      </w:hyperlink>
      <w:r w:rsidRPr="006B7737">
        <w:rPr>
          <w:rFonts w:ascii="Arial" w:eastAsia="Calibri" w:hAnsi="Arial" w:cs="Arial"/>
          <w:color w:val="000000" w:themeColor="text1"/>
          <w:sz w:val="20"/>
        </w:rPr>
        <w:t>for resources designed and curated by the UBC Orientation &amp; Onboarding team. Be sure to register for the Welcome to UBC event!</w:t>
      </w:r>
    </w:p>
    <w:p w:rsidR="002B5373" w:rsidRDefault="006B7737" w:rsidP="002B5373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6B7737">
        <w:rPr>
          <w:rFonts w:ascii="Arial" w:hAnsi="Arial" w:cs="Arial"/>
          <w:sz w:val="20"/>
        </w:rPr>
        <w:lastRenderedPageBreak/>
        <w:t xml:space="preserve">Test your </w:t>
      </w:r>
      <w:hyperlink r:id="rId19">
        <w:r w:rsidRPr="006B7737">
          <w:rPr>
            <w:rStyle w:val="Hyperlink"/>
            <w:rFonts w:ascii="Arial" w:hAnsi="Arial" w:cs="Arial"/>
            <w:sz w:val="20"/>
          </w:rPr>
          <w:t>virtual set-up and access</w:t>
        </w:r>
      </w:hyperlink>
      <w:r w:rsidRPr="006B7737">
        <w:rPr>
          <w:rFonts w:ascii="Arial" w:hAnsi="Arial" w:cs="Arial"/>
          <w:sz w:val="20"/>
        </w:rPr>
        <w:t>, trou</w:t>
      </w:r>
      <w:r w:rsidR="002B5373">
        <w:rPr>
          <w:rFonts w:ascii="Arial" w:hAnsi="Arial" w:cs="Arial"/>
          <w:sz w:val="20"/>
        </w:rPr>
        <w:t>bleshoot with manager if needed</w:t>
      </w:r>
    </w:p>
    <w:p w:rsidR="006B7737" w:rsidRPr="002B5373" w:rsidRDefault="006B7737" w:rsidP="002B5373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2B5373">
        <w:rPr>
          <w:rFonts w:ascii="Arial" w:hAnsi="Arial" w:cs="Arial"/>
          <w:sz w:val="20"/>
        </w:rPr>
        <w:t>Your manager will schedule check-ins with you</w:t>
      </w:r>
    </w:p>
    <w:p w:rsidR="006B7737" w:rsidRPr="006B7737" w:rsidRDefault="006B7737" w:rsidP="006B7737">
      <w:pPr>
        <w:pStyle w:val="ListParagraph"/>
        <w:numPr>
          <w:ilvl w:val="0"/>
          <w:numId w:val="38"/>
        </w:numPr>
        <w:spacing w:after="120"/>
        <w:contextualSpacing w:val="0"/>
        <w:rPr>
          <w:rFonts w:ascii="Arial" w:hAnsi="Arial" w:cs="Arial"/>
          <w:sz w:val="20"/>
        </w:rPr>
      </w:pPr>
      <w:r w:rsidRPr="006B7737">
        <w:rPr>
          <w:rFonts w:ascii="Arial" w:hAnsi="Arial" w:cs="Arial"/>
          <w:sz w:val="20"/>
        </w:rPr>
        <w:t>Your team will schedule virtual or in person introductions with you</w:t>
      </w:r>
    </w:p>
    <w:p w:rsidR="00775B5D" w:rsidRPr="00601212" w:rsidRDefault="00601212" w:rsidP="0060121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i/>
          <w:iCs/>
          <w:color w:val="FF0000"/>
          <w:sz w:val="20"/>
        </w:rPr>
        <w:t>Manager: a</w:t>
      </w:r>
      <w:r w:rsidR="006B7737" w:rsidRPr="00601212">
        <w:rPr>
          <w:rFonts w:ascii="Arial" w:hAnsi="Arial" w:cs="Arial"/>
          <w:i/>
          <w:iCs/>
          <w:color w:val="FF0000"/>
          <w:sz w:val="20"/>
        </w:rPr>
        <w:t xml:space="preserve">dd additional items... </w:t>
      </w:r>
    </w:p>
    <w:p w:rsidR="00601212" w:rsidRPr="00601212" w:rsidRDefault="00601212" w:rsidP="00601212">
      <w:pPr>
        <w:spacing w:after="120"/>
        <w:ind w:left="360"/>
        <w:rPr>
          <w:rFonts w:ascii="Arial" w:hAnsi="Arial" w:cs="Arial"/>
          <w:color w:val="FF0000"/>
          <w:sz w:val="20"/>
        </w:rPr>
      </w:pPr>
    </w:p>
    <w:p w:rsidR="00775B5D" w:rsidRDefault="006B7737" w:rsidP="00775B5D">
      <w:pPr>
        <w:pStyle w:val="DSubheadLevel1ArialBold14ptLB"/>
      </w:pPr>
      <w:r>
        <w:t xml:space="preserve">During your </w:t>
      </w:r>
      <w:r w:rsidR="00775B5D">
        <w:t>first week</w:t>
      </w:r>
      <w:r>
        <w:t>s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>You will have frequent check-ins with your manager. Topics to consider:</w:t>
      </w:r>
    </w:p>
    <w:p w:rsidR="00601212" w:rsidRPr="00601212" w:rsidRDefault="00601212" w:rsidP="00601212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>Onboarding needs or administrative support</w:t>
      </w:r>
    </w:p>
    <w:p w:rsidR="00601212" w:rsidRPr="00601212" w:rsidRDefault="00601212" w:rsidP="00601212">
      <w:pPr>
        <w:pStyle w:val="ListParagraph"/>
        <w:numPr>
          <w:ilvl w:val="1"/>
          <w:numId w:val="39"/>
        </w:numPr>
        <w:spacing w:after="0" w:line="240" w:lineRule="auto"/>
        <w:contextualSpacing w:val="0"/>
        <w:rPr>
          <w:rFonts w:ascii="Arial" w:eastAsiaTheme="minorEastAsia" w:hAnsi="Arial" w:cs="Arial"/>
          <w:sz w:val="20"/>
        </w:rPr>
      </w:pPr>
      <w:r w:rsidRPr="00601212">
        <w:rPr>
          <w:rFonts w:ascii="Arial" w:hAnsi="Arial" w:cs="Arial"/>
          <w:sz w:val="20"/>
        </w:rPr>
        <w:t>Progress and performance goals</w:t>
      </w:r>
    </w:p>
    <w:p w:rsidR="00601212" w:rsidRPr="00601212" w:rsidRDefault="00601212" w:rsidP="00601212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Social connection and networking </w:t>
      </w:r>
      <w:r>
        <w:rPr>
          <w:rFonts w:ascii="Arial" w:hAnsi="Arial" w:cs="Arial"/>
          <w:sz w:val="20"/>
        </w:rPr>
        <w:br/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>Time to review documentation and information relevant to your role.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Ergonomically set-up your </w:t>
      </w:r>
      <w:hyperlink r:id="rId20">
        <w:r w:rsidRPr="00601212">
          <w:rPr>
            <w:rStyle w:val="Hyperlink"/>
            <w:rFonts w:ascii="Arial" w:hAnsi="Arial" w:cs="Arial"/>
            <w:sz w:val="20"/>
          </w:rPr>
          <w:t>workstation.</w:t>
        </w:r>
      </w:hyperlink>
      <w:r w:rsidRPr="00601212">
        <w:rPr>
          <w:rFonts w:ascii="Arial" w:hAnsi="Arial" w:cs="Arial"/>
          <w:sz w:val="20"/>
        </w:rPr>
        <w:t xml:space="preserve"> 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>Introductory conversations with colleagues on your team. Learn about their roles and how you will work together.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b/>
          <w:bCs/>
          <w:sz w:val="20"/>
        </w:rPr>
      </w:pPr>
      <w:r w:rsidRPr="00601212">
        <w:rPr>
          <w:rFonts w:ascii="Arial" w:hAnsi="Arial" w:cs="Arial"/>
          <w:sz w:val="20"/>
        </w:rPr>
        <w:t>Introduction to projects and initiatives you will be working on and supporting.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eastAsiaTheme="minorEastAsia" w:hAnsi="Arial" w:cs="Arial"/>
          <w:sz w:val="20"/>
        </w:rPr>
      </w:pPr>
      <w:r w:rsidRPr="00601212">
        <w:rPr>
          <w:rFonts w:ascii="Arial" w:hAnsi="Arial" w:cs="Arial"/>
          <w:sz w:val="20"/>
        </w:rPr>
        <w:t>Peer-training on relevant systems and processes.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Style w:val="Hyperlink"/>
          <w:rFonts w:ascii="Arial" w:hAnsi="Arial" w:cs="Arial"/>
          <w:sz w:val="20"/>
        </w:rPr>
      </w:pPr>
      <w:r w:rsidRPr="00601212">
        <w:rPr>
          <w:rFonts w:ascii="Arial" w:eastAsia="Calibri" w:hAnsi="Arial" w:cs="Arial"/>
          <w:sz w:val="20"/>
        </w:rPr>
        <w:t xml:space="preserve">Create an </w:t>
      </w:r>
      <w:hyperlink r:id="rId21">
        <w:r w:rsidRPr="00601212">
          <w:rPr>
            <w:rStyle w:val="Hyperlink"/>
            <w:rFonts w:ascii="Arial" w:eastAsia="Calibri" w:hAnsi="Arial" w:cs="Arial"/>
            <w:sz w:val="20"/>
          </w:rPr>
          <w:t>on-brand email signature</w:t>
        </w:r>
      </w:hyperlink>
      <w:r w:rsidRPr="00601212">
        <w:rPr>
          <w:rFonts w:ascii="Arial" w:eastAsia="Calibri" w:hAnsi="Arial" w:cs="Arial"/>
          <w:sz w:val="20"/>
        </w:rPr>
        <w:t xml:space="preserve"> using this generator.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eastAsiaTheme="minorEastAsia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Explore the </w:t>
      </w:r>
      <w:hyperlink r:id="rId22">
        <w:r w:rsidRPr="00601212">
          <w:rPr>
            <w:rStyle w:val="Hyperlink"/>
            <w:rFonts w:ascii="Arial" w:hAnsi="Arial" w:cs="Arial"/>
            <w:sz w:val="20"/>
          </w:rPr>
          <w:t>UBC Today</w:t>
        </w:r>
      </w:hyperlink>
      <w:r w:rsidRPr="00601212">
        <w:rPr>
          <w:rFonts w:ascii="Arial" w:hAnsi="Arial" w:cs="Arial"/>
          <w:sz w:val="20"/>
        </w:rPr>
        <w:t xml:space="preserve"> website for the latest news, updates, events, useful dates and curated resources from across UBC, curated for faculty and staff by Internal Communications.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>Ask your team what university newsletters you should consider subscribing to.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>Review relevant strategic initiatives:</w:t>
      </w:r>
    </w:p>
    <w:p w:rsidR="00601212" w:rsidRPr="00601212" w:rsidRDefault="0038001E" w:rsidP="00601212">
      <w:pPr>
        <w:pStyle w:val="ListParagraph"/>
        <w:numPr>
          <w:ilvl w:val="1"/>
          <w:numId w:val="33"/>
        </w:numPr>
        <w:spacing w:after="120"/>
        <w:rPr>
          <w:rFonts w:ascii="Arial" w:hAnsi="Arial" w:cs="Arial"/>
          <w:sz w:val="20"/>
        </w:rPr>
      </w:pPr>
      <w:hyperlink r:id="rId23" w:history="1">
        <w:r w:rsidR="00601212" w:rsidRPr="00601212">
          <w:rPr>
            <w:rStyle w:val="Hyperlink"/>
            <w:rFonts w:ascii="Arial" w:hAnsi="Arial" w:cs="Arial"/>
            <w:sz w:val="20"/>
          </w:rPr>
          <w:t>UBC’s Strategic Plan</w:t>
        </w:r>
      </w:hyperlink>
    </w:p>
    <w:p w:rsidR="00601212" w:rsidRPr="00601212" w:rsidRDefault="0038001E" w:rsidP="00601212">
      <w:pPr>
        <w:pStyle w:val="ListParagraph"/>
        <w:numPr>
          <w:ilvl w:val="1"/>
          <w:numId w:val="33"/>
        </w:numPr>
        <w:spacing w:after="120"/>
        <w:rPr>
          <w:rFonts w:ascii="Arial" w:hAnsi="Arial" w:cs="Arial"/>
          <w:sz w:val="20"/>
        </w:rPr>
      </w:pPr>
      <w:hyperlink r:id="rId24" w:history="1">
        <w:r w:rsidR="00601212" w:rsidRPr="00601212">
          <w:rPr>
            <w:rStyle w:val="Hyperlink"/>
            <w:rFonts w:ascii="Arial" w:hAnsi="Arial" w:cs="Arial"/>
            <w:sz w:val="20"/>
          </w:rPr>
          <w:t>Focus on People</w:t>
        </w:r>
      </w:hyperlink>
    </w:p>
    <w:p w:rsidR="00601212" w:rsidRPr="00601212" w:rsidRDefault="0038001E" w:rsidP="00601212">
      <w:pPr>
        <w:pStyle w:val="ListParagraph"/>
        <w:numPr>
          <w:ilvl w:val="1"/>
          <w:numId w:val="33"/>
        </w:numPr>
        <w:spacing w:after="120"/>
        <w:rPr>
          <w:rFonts w:ascii="Arial" w:hAnsi="Arial" w:cs="Arial"/>
          <w:sz w:val="20"/>
        </w:rPr>
      </w:pPr>
      <w:hyperlink r:id="rId25" w:history="1">
        <w:r w:rsidR="00601212" w:rsidRPr="00601212">
          <w:rPr>
            <w:rStyle w:val="Hyperlink"/>
            <w:rFonts w:ascii="Arial" w:hAnsi="Arial" w:cs="Arial"/>
            <w:sz w:val="20"/>
          </w:rPr>
          <w:t>Inclusion Action Plan</w:t>
        </w:r>
      </w:hyperlink>
    </w:p>
    <w:p w:rsidR="00601212" w:rsidRPr="00601212" w:rsidRDefault="0038001E" w:rsidP="00601212">
      <w:pPr>
        <w:pStyle w:val="ListParagraph"/>
        <w:numPr>
          <w:ilvl w:val="1"/>
          <w:numId w:val="33"/>
        </w:numPr>
        <w:spacing w:after="120"/>
        <w:rPr>
          <w:rFonts w:ascii="Arial" w:hAnsi="Arial" w:cs="Arial"/>
          <w:sz w:val="20"/>
        </w:rPr>
      </w:pPr>
      <w:hyperlink r:id="rId26" w:history="1">
        <w:r w:rsidR="00601212" w:rsidRPr="00601212">
          <w:rPr>
            <w:rStyle w:val="Hyperlink"/>
            <w:rFonts w:ascii="Arial" w:hAnsi="Arial" w:cs="Arial"/>
            <w:sz w:val="20"/>
          </w:rPr>
          <w:t>Indigenous Strategic Plan</w:t>
        </w:r>
      </w:hyperlink>
      <w:r w:rsidR="00601212" w:rsidRPr="00601212">
        <w:rPr>
          <w:rFonts w:ascii="Arial" w:hAnsi="Arial" w:cs="Arial"/>
          <w:sz w:val="20"/>
        </w:rPr>
        <w:t xml:space="preserve"> </w:t>
      </w:r>
    </w:p>
    <w:p w:rsidR="00601212" w:rsidRPr="00601212" w:rsidRDefault="0038001E" w:rsidP="00601212">
      <w:pPr>
        <w:pStyle w:val="ListParagraph"/>
        <w:numPr>
          <w:ilvl w:val="1"/>
          <w:numId w:val="33"/>
        </w:numPr>
        <w:spacing w:after="120"/>
        <w:rPr>
          <w:rFonts w:ascii="Arial" w:hAnsi="Arial" w:cs="Arial"/>
          <w:sz w:val="20"/>
        </w:rPr>
      </w:pPr>
      <w:hyperlink r:id="rId27" w:history="1">
        <w:r w:rsidR="00601212" w:rsidRPr="00601212">
          <w:rPr>
            <w:rStyle w:val="Hyperlink"/>
            <w:rFonts w:ascii="Arial" w:hAnsi="Arial" w:cs="Arial"/>
            <w:sz w:val="20"/>
          </w:rPr>
          <w:t>Wellbeing Strategic Framework</w:t>
        </w:r>
      </w:hyperlink>
      <w:r w:rsidR="00601212">
        <w:rPr>
          <w:rStyle w:val="Hyperlink"/>
          <w:rFonts w:ascii="Arial" w:hAnsi="Arial" w:cs="Arial"/>
          <w:sz w:val="20"/>
        </w:rPr>
        <w:br/>
      </w:r>
    </w:p>
    <w:p w:rsidR="00601212" w:rsidRPr="00601212" w:rsidRDefault="00601212" w:rsidP="00601212">
      <w:pPr>
        <w:pStyle w:val="ListParagraph"/>
        <w:numPr>
          <w:ilvl w:val="0"/>
          <w:numId w:val="32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>Review UBC’s policies and procedures:</w:t>
      </w:r>
    </w:p>
    <w:p w:rsidR="00601212" w:rsidRPr="00601212" w:rsidRDefault="0038001E" w:rsidP="00601212">
      <w:pPr>
        <w:pStyle w:val="ListParagraph"/>
        <w:numPr>
          <w:ilvl w:val="1"/>
          <w:numId w:val="32"/>
        </w:numPr>
        <w:spacing w:after="120"/>
        <w:rPr>
          <w:rFonts w:ascii="Arial" w:hAnsi="Arial" w:cs="Arial"/>
          <w:sz w:val="20"/>
        </w:rPr>
      </w:pPr>
      <w:hyperlink r:id="rId28" w:history="1">
        <w:r w:rsidR="00601212" w:rsidRPr="00601212">
          <w:rPr>
            <w:rStyle w:val="Hyperlink"/>
            <w:rFonts w:ascii="Arial" w:hAnsi="Arial" w:cs="Arial"/>
            <w:sz w:val="20"/>
          </w:rPr>
          <w:t>UBC Statement on Respectful Environment</w:t>
        </w:r>
      </w:hyperlink>
    </w:p>
    <w:p w:rsidR="00601212" w:rsidRPr="00601212" w:rsidRDefault="00601212" w:rsidP="00601212">
      <w:pPr>
        <w:pStyle w:val="ListParagraph"/>
        <w:numPr>
          <w:ilvl w:val="1"/>
          <w:numId w:val="32"/>
        </w:numPr>
        <w:spacing w:after="12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Policy GA4 – </w:t>
      </w:r>
      <w:hyperlink r:id="rId29" w:history="1">
        <w:r w:rsidRPr="00601212">
          <w:rPr>
            <w:rStyle w:val="Hyperlink"/>
            <w:rFonts w:ascii="Arial" w:hAnsi="Arial" w:cs="Arial"/>
            <w:sz w:val="20"/>
          </w:rPr>
          <w:t>Records management</w:t>
        </w:r>
      </w:hyperlink>
    </w:p>
    <w:p w:rsidR="00601212" w:rsidRPr="00601212" w:rsidRDefault="00601212" w:rsidP="00601212">
      <w:pPr>
        <w:pStyle w:val="ListParagraph"/>
        <w:numPr>
          <w:ilvl w:val="1"/>
          <w:numId w:val="32"/>
        </w:numPr>
        <w:spacing w:after="12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Policy SC1 – </w:t>
      </w:r>
      <w:hyperlink r:id="rId30" w:history="1">
        <w:r w:rsidRPr="00601212">
          <w:rPr>
            <w:rStyle w:val="Hyperlink"/>
            <w:rFonts w:ascii="Arial" w:hAnsi="Arial" w:cs="Arial"/>
            <w:sz w:val="20"/>
          </w:rPr>
          <w:t>Health and Safety</w:t>
        </w:r>
      </w:hyperlink>
      <w:r w:rsidRPr="00601212">
        <w:rPr>
          <w:rFonts w:ascii="Arial" w:hAnsi="Arial" w:cs="Arial"/>
          <w:sz w:val="20"/>
        </w:rPr>
        <w:t xml:space="preserve"> </w:t>
      </w:r>
    </w:p>
    <w:p w:rsidR="00601212" w:rsidRPr="00601212" w:rsidRDefault="00601212" w:rsidP="00601212">
      <w:pPr>
        <w:pStyle w:val="ListParagraph"/>
        <w:numPr>
          <w:ilvl w:val="1"/>
          <w:numId w:val="32"/>
        </w:numPr>
        <w:spacing w:after="12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Policy SC5 – </w:t>
      </w:r>
      <w:hyperlink r:id="rId31" w:history="1">
        <w:r w:rsidRPr="00601212">
          <w:rPr>
            <w:rStyle w:val="Hyperlink"/>
            <w:rFonts w:ascii="Arial" w:hAnsi="Arial" w:cs="Arial"/>
            <w:sz w:val="20"/>
          </w:rPr>
          <w:t>Snow</w:t>
        </w:r>
      </w:hyperlink>
    </w:p>
    <w:p w:rsidR="00601212" w:rsidRPr="00601212" w:rsidRDefault="00601212" w:rsidP="00601212">
      <w:pPr>
        <w:pStyle w:val="ListParagraph"/>
        <w:numPr>
          <w:ilvl w:val="1"/>
          <w:numId w:val="32"/>
        </w:numPr>
        <w:spacing w:after="12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Policy SC7 – </w:t>
      </w:r>
      <w:hyperlink r:id="rId32" w:history="1">
        <w:r w:rsidRPr="00601212">
          <w:rPr>
            <w:rStyle w:val="Hyperlink"/>
            <w:rFonts w:ascii="Arial" w:hAnsi="Arial" w:cs="Arial"/>
            <w:sz w:val="20"/>
          </w:rPr>
          <w:t>Discrimination</w:t>
        </w:r>
      </w:hyperlink>
    </w:p>
    <w:p w:rsidR="00601212" w:rsidRPr="00601212" w:rsidRDefault="00601212" w:rsidP="00601212">
      <w:pPr>
        <w:pStyle w:val="ListParagraph"/>
        <w:numPr>
          <w:ilvl w:val="1"/>
          <w:numId w:val="32"/>
        </w:numPr>
        <w:spacing w:after="12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Policy SC13 – </w:t>
      </w:r>
      <w:hyperlink r:id="rId33" w:history="1">
        <w:r w:rsidRPr="00601212">
          <w:rPr>
            <w:rStyle w:val="Hyperlink"/>
            <w:rFonts w:ascii="Arial" w:hAnsi="Arial" w:cs="Arial"/>
            <w:sz w:val="20"/>
          </w:rPr>
          <w:t>At-Risk Behaviour</w:t>
        </w:r>
      </w:hyperlink>
    </w:p>
    <w:p w:rsidR="00601212" w:rsidRPr="00601212" w:rsidRDefault="00601212" w:rsidP="00601212">
      <w:pPr>
        <w:pStyle w:val="ListParagraph"/>
        <w:numPr>
          <w:ilvl w:val="1"/>
          <w:numId w:val="32"/>
        </w:numPr>
        <w:spacing w:after="12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Policy SC14 – </w:t>
      </w:r>
      <w:hyperlink r:id="rId34" w:history="1">
        <w:r w:rsidRPr="00601212">
          <w:rPr>
            <w:rStyle w:val="Hyperlink"/>
            <w:rFonts w:ascii="Arial" w:hAnsi="Arial" w:cs="Arial"/>
            <w:sz w:val="20"/>
          </w:rPr>
          <w:t>Information Systems</w:t>
        </w:r>
      </w:hyperlink>
      <w:r w:rsidRPr="00601212">
        <w:rPr>
          <w:rFonts w:ascii="Arial" w:hAnsi="Arial" w:cs="Arial"/>
          <w:sz w:val="20"/>
        </w:rPr>
        <w:t xml:space="preserve"> </w:t>
      </w:r>
    </w:p>
    <w:p w:rsidR="00601212" w:rsidRPr="00601212" w:rsidRDefault="0038001E" w:rsidP="00601212">
      <w:pPr>
        <w:pStyle w:val="ListParagraph"/>
        <w:numPr>
          <w:ilvl w:val="1"/>
          <w:numId w:val="32"/>
        </w:numPr>
        <w:spacing w:after="120"/>
        <w:rPr>
          <w:rStyle w:val="Hyperlink"/>
          <w:rFonts w:ascii="Arial" w:hAnsi="Arial" w:cs="Arial"/>
          <w:sz w:val="20"/>
        </w:rPr>
      </w:pPr>
      <w:hyperlink r:id="rId35">
        <w:r w:rsidR="00601212" w:rsidRPr="00601212">
          <w:rPr>
            <w:rStyle w:val="Hyperlink"/>
            <w:rFonts w:ascii="Arial" w:hAnsi="Arial" w:cs="Arial"/>
            <w:sz w:val="20"/>
          </w:rPr>
          <w:t>Security Standards</w:t>
        </w:r>
      </w:hyperlink>
      <w:r w:rsidR="00601212">
        <w:rPr>
          <w:rStyle w:val="Hyperlink"/>
          <w:rFonts w:ascii="Arial" w:hAnsi="Arial" w:cs="Arial"/>
          <w:sz w:val="20"/>
        </w:rPr>
        <w:br/>
      </w:r>
    </w:p>
    <w:p w:rsidR="00775B5D" w:rsidRPr="00601212" w:rsidRDefault="00601212" w:rsidP="00775B5D">
      <w:pPr>
        <w:pStyle w:val="ListParagraph"/>
        <w:numPr>
          <w:ilvl w:val="0"/>
          <w:numId w:val="32"/>
        </w:numPr>
        <w:spacing w:after="120"/>
        <w:rPr>
          <w:rFonts w:ascii="Arial" w:eastAsiaTheme="minorEastAsia" w:hAnsi="Arial" w:cs="Arial"/>
          <w:i/>
          <w:iCs/>
          <w:color w:val="FF0000"/>
          <w:sz w:val="20"/>
        </w:rPr>
      </w:pPr>
      <w:r>
        <w:rPr>
          <w:rFonts w:ascii="Arial" w:hAnsi="Arial" w:cs="Arial"/>
          <w:i/>
          <w:iCs/>
          <w:color w:val="FF0000"/>
          <w:sz w:val="20"/>
        </w:rPr>
        <w:t>Manager: a</w:t>
      </w:r>
      <w:r w:rsidRPr="00601212">
        <w:rPr>
          <w:rFonts w:ascii="Arial" w:hAnsi="Arial" w:cs="Arial"/>
          <w:i/>
          <w:iCs/>
          <w:color w:val="FF0000"/>
          <w:sz w:val="20"/>
        </w:rPr>
        <w:t>dd additional items...</w:t>
      </w:r>
      <w:r>
        <w:rPr>
          <w:rFonts w:ascii="Arial" w:hAnsi="Arial" w:cs="Arial"/>
          <w:i/>
          <w:iCs/>
          <w:color w:val="FF0000"/>
          <w:sz w:val="20"/>
        </w:rPr>
        <w:br/>
      </w:r>
      <w:r>
        <w:rPr>
          <w:rFonts w:ascii="Arial" w:hAnsi="Arial" w:cs="Arial"/>
          <w:i/>
          <w:iCs/>
          <w:color w:val="FF0000"/>
          <w:sz w:val="20"/>
        </w:rPr>
        <w:br/>
      </w:r>
    </w:p>
    <w:p w:rsidR="00775B5D" w:rsidRDefault="00775B5D" w:rsidP="00601212">
      <w:pPr>
        <w:pStyle w:val="DSubheadLevel1ArialBold14ptLB"/>
      </w:pPr>
      <w:r>
        <w:lastRenderedPageBreak/>
        <w:t xml:space="preserve">Within </w:t>
      </w:r>
      <w:r w:rsidR="002B5373">
        <w:t>your</w:t>
      </w:r>
      <w:r>
        <w:t xml:space="preserve"> first </w:t>
      </w:r>
      <w:r w:rsidR="006B7737">
        <w:t>three months</w:t>
      </w:r>
      <w:bookmarkEnd w:id="2"/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>Continue to have regular check-ins with your manager.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contextualSpacing w:val="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Have a conversation with your manager about your probationary period and prepare for your </w:t>
      </w:r>
      <w:hyperlink r:id="rId36">
        <w:r w:rsidRPr="00601212">
          <w:rPr>
            <w:rStyle w:val="Hyperlink"/>
            <w:rFonts w:ascii="Arial" w:hAnsi="Arial" w:cs="Arial"/>
            <w:sz w:val="20"/>
          </w:rPr>
          <w:t>performance conversation</w:t>
        </w:r>
      </w:hyperlink>
      <w:r w:rsidRPr="00601212">
        <w:rPr>
          <w:rFonts w:ascii="Arial" w:hAnsi="Arial" w:cs="Arial"/>
          <w:sz w:val="20"/>
        </w:rPr>
        <w:t xml:space="preserve">. </w:t>
      </w:r>
    </w:p>
    <w:p w:rsidR="00601212" w:rsidRPr="00601212" w:rsidRDefault="00601212" w:rsidP="00601212">
      <w:pPr>
        <w:pStyle w:val="ListParagraph"/>
        <w:numPr>
          <w:ilvl w:val="0"/>
          <w:numId w:val="39"/>
        </w:numPr>
        <w:spacing w:after="120"/>
        <w:rPr>
          <w:rFonts w:ascii="Arial" w:hAnsi="Arial" w:cs="Arial"/>
          <w:sz w:val="20"/>
        </w:rPr>
      </w:pPr>
      <w:r w:rsidRPr="00601212">
        <w:rPr>
          <w:rFonts w:ascii="Arial" w:hAnsi="Arial" w:cs="Arial"/>
          <w:sz w:val="20"/>
        </w:rPr>
        <w:t xml:space="preserve">Consider ways to </w:t>
      </w:r>
      <w:hyperlink r:id="rId37">
        <w:r w:rsidRPr="00601212">
          <w:rPr>
            <w:rStyle w:val="Hyperlink"/>
            <w:rFonts w:ascii="Arial" w:hAnsi="Arial" w:cs="Arial"/>
            <w:sz w:val="20"/>
          </w:rPr>
          <w:t>grow your career</w:t>
        </w:r>
      </w:hyperlink>
      <w:r w:rsidRPr="00601212">
        <w:rPr>
          <w:rFonts w:ascii="Arial" w:hAnsi="Arial" w:cs="Arial"/>
          <w:sz w:val="20"/>
        </w:rPr>
        <w:t xml:space="preserve"> at UBC. </w:t>
      </w:r>
      <w:r>
        <w:rPr>
          <w:rFonts w:ascii="Arial" w:hAnsi="Arial" w:cs="Arial"/>
          <w:sz w:val="20"/>
        </w:rPr>
        <w:br/>
      </w:r>
    </w:p>
    <w:p w:rsidR="00775B5D" w:rsidRDefault="00601212" w:rsidP="00DE1D95">
      <w:pPr>
        <w:pStyle w:val="ListParagraph"/>
        <w:numPr>
          <w:ilvl w:val="0"/>
          <w:numId w:val="39"/>
        </w:numPr>
        <w:spacing w:after="0" w:line="240" w:lineRule="auto"/>
      </w:pPr>
      <w:r w:rsidRPr="00F8248B">
        <w:rPr>
          <w:rFonts w:ascii="Arial" w:hAnsi="Arial" w:cs="Arial"/>
          <w:i/>
          <w:iCs/>
          <w:color w:val="FF0000"/>
          <w:sz w:val="20"/>
        </w:rPr>
        <w:t>Manager: add additional items...</w:t>
      </w:r>
    </w:p>
    <w:p w:rsidR="00F8248B" w:rsidRDefault="00F8248B" w:rsidP="00F8248B">
      <w:pPr>
        <w:pStyle w:val="ESubheadLevel2ArialBold10ptLB"/>
      </w:pPr>
    </w:p>
    <w:p w:rsidR="00F8248B" w:rsidRDefault="00F8248B" w:rsidP="00F8248B">
      <w:pPr>
        <w:pStyle w:val="ESubheadLevel2ArialBold10ptLB"/>
      </w:pPr>
    </w:p>
    <w:p w:rsidR="002B5373" w:rsidRDefault="002B5373" w:rsidP="00F8248B">
      <w:pPr>
        <w:pStyle w:val="ESubheadLevel2ArialBold10ptLB"/>
      </w:pPr>
    </w:p>
    <w:p w:rsidR="00F8248B" w:rsidRPr="00BF5EFC" w:rsidRDefault="00F8248B" w:rsidP="00F8248B">
      <w:pPr>
        <w:pStyle w:val="ESubheadLevel2ArialBold10ptLB"/>
      </w:pPr>
      <w:r>
        <w:t xml:space="preserve">Share your feedback </w:t>
      </w:r>
    </w:p>
    <w:p w:rsidR="00F8248B" w:rsidRPr="00BF5EFC" w:rsidRDefault="00F8248B" w:rsidP="00F8248B">
      <w:pPr>
        <w:pStyle w:val="GCopy"/>
        <w:ind w:right="-234"/>
      </w:pPr>
      <w:bookmarkStart w:id="3" w:name="_Toc503967619"/>
      <w:r w:rsidRPr="00775B5D">
        <w:t xml:space="preserve">If you have any questions or feedback on this resource, please contact workplace.orientations@ubc.ca. </w:t>
      </w:r>
      <w:bookmarkEnd w:id="3"/>
    </w:p>
    <w:p w:rsidR="00F8248B" w:rsidRDefault="00F8248B" w:rsidP="00F8248B">
      <w:pPr>
        <w:spacing w:after="0" w:line="240" w:lineRule="auto"/>
        <w:sectPr w:rsidR="00F8248B" w:rsidSect="00BA040E">
          <w:footerReference w:type="default" r:id="rId38"/>
          <w:footerReference w:type="first" r:id="rId39"/>
          <w:pgSz w:w="12240" w:h="15840"/>
          <w:pgMar w:top="1440" w:right="840" w:bottom="1440" w:left="840" w:header="840" w:footer="840" w:gutter="240"/>
          <w:cols w:space="708"/>
          <w:titlePg/>
          <w:docGrid w:linePitch="360"/>
        </w:sectPr>
      </w:pPr>
    </w:p>
    <w:p w:rsidR="00601212" w:rsidRDefault="00601212" w:rsidP="00BF5EFC">
      <w:pPr>
        <w:pStyle w:val="GCopy"/>
      </w:pPr>
    </w:p>
    <w:sectPr w:rsidR="00601212" w:rsidSect="00BA040E">
      <w:type w:val="continuous"/>
      <w:pgSz w:w="12240" w:h="15840"/>
      <w:pgMar w:top="1440" w:right="840" w:bottom="1440" w:left="840" w:header="840" w:footer="840" w:gutter="24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1E" w:rsidRDefault="0038001E" w:rsidP="00E77CFC">
      <w:r>
        <w:separator/>
      </w:r>
    </w:p>
  </w:endnote>
  <w:endnote w:type="continuationSeparator" w:id="0">
    <w:p w:rsidR="0038001E" w:rsidRDefault="0038001E" w:rsidP="00E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27" w:rsidRDefault="00E56A27" w:rsidP="00E56A27">
    <w:pPr>
      <w:pStyle w:val="NFooterPublicationTitle"/>
      <w:tabs>
        <w:tab w:val="clear" w:pos="1424"/>
        <w:tab w:val="left" w:pos="1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1" layoutInCell="1" allowOverlap="1" wp14:anchorId="3411FCD0" wp14:editId="311C8DCE">
              <wp:simplePos x="0" y="0"/>
              <wp:positionH relativeFrom="page">
                <wp:posOffset>6362700</wp:posOffset>
              </wp:positionH>
              <wp:positionV relativeFrom="page">
                <wp:posOffset>9334500</wp:posOffset>
              </wp:positionV>
              <wp:extent cx="873252" cy="259080"/>
              <wp:effectExtent l="0" t="0" r="15875" b="2032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252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A27" w:rsidRPr="00D308E8" w:rsidRDefault="00E56A27" w:rsidP="00E56A27">
                          <w:pPr>
                            <w:pStyle w:val="PFooterFoli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0B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0D0BB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1FCD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501pt;margin-top:735pt;width:68.7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" filled="f" stroked="f" strokeweight=".5pt">
              <v:textbox inset="0,0,0,0">
                <w:txbxContent>
                  <w:p w:rsidR="00E56A27" w:rsidRPr="00D308E8" w:rsidRDefault="00E56A27" w:rsidP="00E56A27">
                    <w:pPr>
                      <w:pStyle w:val="PFooterFoli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0B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0D0BB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F78F44C" wp14:editId="4E40E6FE">
              <wp:simplePos x="0" y="0"/>
              <wp:positionH relativeFrom="page">
                <wp:posOffset>990600</wp:posOffset>
              </wp:positionH>
              <wp:positionV relativeFrom="page">
                <wp:posOffset>9334500</wp:posOffset>
              </wp:positionV>
              <wp:extent cx="4541520" cy="342900"/>
              <wp:effectExtent l="0" t="0" r="5080" b="1270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A27" w:rsidRPr="004377A6" w:rsidRDefault="00601212" w:rsidP="00E56A27">
                          <w:pPr>
                            <w:pStyle w:val="NFooterPublicationTitle"/>
                          </w:pPr>
                          <w:r>
                            <w:t>New Hire Onboarding Checklist</w:t>
                          </w:r>
                        </w:p>
                        <w:p w:rsidR="00E56A27" w:rsidRPr="004377A6" w:rsidRDefault="00E56A27" w:rsidP="00E56A27">
                          <w:pPr>
                            <w:pStyle w:val="OFooterDateandVersionNumber"/>
                          </w:pPr>
                          <w:r>
                            <w:t>June 2021</w:t>
                          </w:r>
                        </w:p>
                        <w:p w:rsidR="00E56A27" w:rsidRDefault="00E56A27" w:rsidP="00E56A2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8F44C" id="Text Box 24" o:spid="_x0000_s1028" type="#_x0000_t202" style="position:absolute;margin-left:78pt;margin-top:735pt;width:357.6pt;height:27pt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" filled="f" stroked="f" strokeweight=".5pt">
              <v:textbox inset="0,0,0,0">
                <w:txbxContent>
                  <w:p w:rsidR="00E56A27" w:rsidRPr="004377A6" w:rsidRDefault="00601212" w:rsidP="00E56A27">
                    <w:pPr>
                      <w:pStyle w:val="NFooterPublicationTitle"/>
                    </w:pPr>
                    <w:r>
                      <w:t>New Hire Onboarding Checklist</w:t>
                    </w:r>
                  </w:p>
                  <w:p w:rsidR="00E56A27" w:rsidRPr="004377A6" w:rsidRDefault="00E56A27" w:rsidP="00E56A27">
                    <w:pPr>
                      <w:pStyle w:val="OFooterDateandVersionNumber"/>
                    </w:pPr>
                    <w:r>
                      <w:t>June 2021</w:t>
                    </w:r>
                  </w:p>
                  <w:p w:rsidR="00E56A27" w:rsidRDefault="00E56A27" w:rsidP="00E56A27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1" layoutInCell="1" allowOverlap="1" wp14:anchorId="2AEA80E1" wp14:editId="015F1314">
              <wp:simplePos x="0" y="0"/>
              <wp:positionH relativeFrom="page">
                <wp:posOffset>538480</wp:posOffset>
              </wp:positionH>
              <wp:positionV relativeFrom="page">
                <wp:posOffset>9154160</wp:posOffset>
              </wp:positionV>
              <wp:extent cx="6705600" cy="3048"/>
              <wp:effectExtent l="0" t="0" r="25400" b="4826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30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4B457" id="Straight Connector 2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4pt,720.8pt" to="570.4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" strokecolor="#4472c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376BA9DA" wp14:editId="385FE3E4">
          <wp:simplePos x="0" y="0"/>
          <wp:positionH relativeFrom="page">
            <wp:posOffset>533400</wp:posOffset>
          </wp:positionH>
          <wp:positionV relativeFrom="page">
            <wp:posOffset>9387840</wp:posOffset>
          </wp:positionV>
          <wp:extent cx="228600" cy="91440"/>
          <wp:effectExtent l="0" t="0" r="0" b="1016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_2016_UBCShortname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7" t="30604" r="20968" b="29665"/>
                  <a:stretch/>
                </pic:blipFill>
                <pic:spPr bwMode="auto">
                  <a:xfrm>
                    <a:off x="0" y="0"/>
                    <a:ext cx="22860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56A27" w:rsidRDefault="00E5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94" w:rsidRDefault="00216F94" w:rsidP="00484536">
    <w:pPr>
      <w:pStyle w:val="NFooterPublicationTitle"/>
      <w:tabs>
        <w:tab w:val="clear" w:pos="1424"/>
        <w:tab w:val="left" w:pos="16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1" layoutInCell="1" allowOverlap="1" wp14:anchorId="4B6A29D9" wp14:editId="42D43E47">
              <wp:simplePos x="0" y="0"/>
              <wp:positionH relativeFrom="page">
                <wp:posOffset>6362700</wp:posOffset>
              </wp:positionH>
              <wp:positionV relativeFrom="page">
                <wp:posOffset>9334500</wp:posOffset>
              </wp:positionV>
              <wp:extent cx="873252" cy="259080"/>
              <wp:effectExtent l="0" t="0" r="15875" b="2032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252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F94" w:rsidRPr="00D308E8" w:rsidRDefault="00216F94" w:rsidP="00FC5F68">
                          <w:pPr>
                            <w:pStyle w:val="PFooterFoli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2B6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B12B6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A29D9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501pt;margin-top:735pt;width:68.75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" filled="f" stroked="f" strokeweight=".5pt">
              <v:textbox inset="0,0,0,0">
                <w:txbxContent>
                  <w:p w:rsidR="00216F94" w:rsidRPr="00D308E8" w:rsidRDefault="00216F94" w:rsidP="00FC5F68">
                    <w:pPr>
                      <w:pStyle w:val="PFooterFoli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12B6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B12B6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365F877" wp14:editId="59F9E2CB">
              <wp:simplePos x="0" y="0"/>
              <wp:positionH relativeFrom="page">
                <wp:posOffset>990600</wp:posOffset>
              </wp:positionH>
              <wp:positionV relativeFrom="page">
                <wp:posOffset>9334500</wp:posOffset>
              </wp:positionV>
              <wp:extent cx="4541520" cy="342900"/>
              <wp:effectExtent l="0" t="0" r="5080" b="1270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152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F94" w:rsidRPr="004377A6" w:rsidRDefault="006B7737" w:rsidP="00484536">
                          <w:pPr>
                            <w:pStyle w:val="NFooterPublicationTitle"/>
                          </w:pPr>
                          <w:r>
                            <w:t>New Hire Onboarding Checklist</w:t>
                          </w:r>
                        </w:p>
                        <w:p w:rsidR="00216F94" w:rsidRPr="004377A6" w:rsidRDefault="00775B5D" w:rsidP="00484536">
                          <w:pPr>
                            <w:pStyle w:val="OFooterDateandVersionNumber"/>
                          </w:pPr>
                          <w:r>
                            <w:t>June 2021</w:t>
                          </w:r>
                        </w:p>
                        <w:p w:rsidR="00216F94" w:rsidRDefault="00216F9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65F877" id="Text Box 37" o:spid="_x0000_s1030" type="#_x0000_t202" style="position:absolute;margin-left:78pt;margin-top:735pt;width:357.6pt;height:27pt;z-index:2516858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" filled="f" stroked="f" strokeweight=".5pt">
              <v:textbox inset="0,0,0,0">
                <w:txbxContent>
                  <w:p w:rsidR="00216F94" w:rsidRPr="004377A6" w:rsidRDefault="006B7737" w:rsidP="00484536">
                    <w:pPr>
                      <w:pStyle w:val="NFooterPublicationTitle"/>
                    </w:pPr>
                    <w:r>
                      <w:t>New Hire Onboarding Checklist</w:t>
                    </w:r>
                  </w:p>
                  <w:p w:rsidR="00216F94" w:rsidRPr="004377A6" w:rsidRDefault="00775B5D" w:rsidP="00484536">
                    <w:pPr>
                      <w:pStyle w:val="OFooterDateandVersionNumber"/>
                    </w:pPr>
                    <w:r>
                      <w:t>June 2021</w:t>
                    </w:r>
                  </w:p>
                  <w:p w:rsidR="00216F94" w:rsidRDefault="00216F94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627E5F5C" wp14:editId="251D2F8E">
              <wp:simplePos x="0" y="0"/>
              <wp:positionH relativeFrom="page">
                <wp:posOffset>538480</wp:posOffset>
              </wp:positionH>
              <wp:positionV relativeFrom="page">
                <wp:posOffset>9154160</wp:posOffset>
              </wp:positionV>
              <wp:extent cx="6705600" cy="3048"/>
              <wp:effectExtent l="0" t="0" r="25400" b="4826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30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EFDDD" id="Straight Connector 3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2.4pt,720.8pt" to="570.4pt,7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" strokecolor="#4472c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6BB619F9" wp14:editId="440F58EC">
          <wp:simplePos x="0" y="0"/>
          <wp:positionH relativeFrom="page">
            <wp:posOffset>533400</wp:posOffset>
          </wp:positionH>
          <wp:positionV relativeFrom="page">
            <wp:posOffset>9387840</wp:posOffset>
          </wp:positionV>
          <wp:extent cx="228600" cy="91440"/>
          <wp:effectExtent l="0" t="0" r="0" b="1016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5_2016_UBCShortname_Blue282CMYK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7" t="30604" r="20968" b="29665"/>
                  <a:stretch/>
                </pic:blipFill>
                <pic:spPr bwMode="auto">
                  <a:xfrm>
                    <a:off x="0" y="0"/>
                    <a:ext cx="228600" cy="9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1E" w:rsidRDefault="0038001E" w:rsidP="00E77CFC">
      <w:r>
        <w:separator/>
      </w:r>
    </w:p>
  </w:footnote>
  <w:footnote w:type="continuationSeparator" w:id="0">
    <w:p w:rsidR="0038001E" w:rsidRDefault="0038001E" w:rsidP="00E7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28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0E5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A50E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13202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A646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1E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832E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C0D9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703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F07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94AB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B4318E"/>
    <w:multiLevelType w:val="hybridMultilevel"/>
    <w:tmpl w:val="6BD2F0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F2CE7"/>
    <w:multiLevelType w:val="hybridMultilevel"/>
    <w:tmpl w:val="28CA548C"/>
    <w:lvl w:ilvl="0" w:tplc="19EE4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AF2A00"/>
    <w:multiLevelType w:val="multilevel"/>
    <w:tmpl w:val="3724BB26"/>
    <w:lvl w:ilvl="0">
      <w:start w:val="1"/>
      <w:numFmt w:val="decimal"/>
      <w:lvlText w:val="%1"/>
      <w:lvlJc w:val="left"/>
      <w:pPr>
        <w:tabs>
          <w:tab w:val="num" w:pos="24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CAA13FA"/>
    <w:multiLevelType w:val="hybridMultilevel"/>
    <w:tmpl w:val="9D02F584"/>
    <w:lvl w:ilvl="0" w:tplc="70420794">
      <w:start w:val="1"/>
      <w:numFmt w:val="bullet"/>
      <w:pStyle w:val="IBulletedListLevel2"/>
      <w:lvlText w:val=""/>
      <w:lvlJc w:val="left"/>
      <w:pPr>
        <w:ind w:left="72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C0148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C86D17"/>
    <w:multiLevelType w:val="hybridMultilevel"/>
    <w:tmpl w:val="CC00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95BBB"/>
    <w:multiLevelType w:val="multilevel"/>
    <w:tmpl w:val="3724BB26"/>
    <w:lvl w:ilvl="0">
      <w:start w:val="1"/>
      <w:numFmt w:val="decimal"/>
      <w:lvlText w:val="%1"/>
      <w:lvlJc w:val="left"/>
      <w:pPr>
        <w:tabs>
          <w:tab w:val="num" w:pos="24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4726A92"/>
    <w:multiLevelType w:val="hybridMultilevel"/>
    <w:tmpl w:val="0A70C432"/>
    <w:lvl w:ilvl="0" w:tplc="11F2CE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BE4E4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F681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A66E93"/>
    <w:multiLevelType w:val="multilevel"/>
    <w:tmpl w:val="CD34F752"/>
    <w:lvl w:ilvl="0">
      <w:start w:val="1"/>
      <w:numFmt w:val="decimal"/>
      <w:lvlText w:val="%1"/>
      <w:lvlJc w:val="left"/>
      <w:pPr>
        <w:ind w:left="240" w:hanging="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CE32E9"/>
    <w:multiLevelType w:val="hybridMultilevel"/>
    <w:tmpl w:val="29E6A2A8"/>
    <w:lvl w:ilvl="0" w:tplc="6F0CC0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D287E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B06BC"/>
    <w:multiLevelType w:val="hybridMultilevel"/>
    <w:tmpl w:val="EFEC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3658F"/>
    <w:multiLevelType w:val="multilevel"/>
    <w:tmpl w:val="B680FD82"/>
    <w:lvl w:ilvl="0">
      <w:start w:val="1"/>
      <w:numFmt w:val="bullet"/>
      <w:lvlText w:val=""/>
      <w:lvlJc w:val="left"/>
      <w:pPr>
        <w:ind w:left="240" w:firstLine="9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F0189"/>
    <w:multiLevelType w:val="multilevel"/>
    <w:tmpl w:val="BB369E54"/>
    <w:lvl w:ilvl="0">
      <w:start w:val="1"/>
      <w:numFmt w:val="decimal"/>
      <w:lvlText w:val="%1"/>
      <w:lvlJc w:val="left"/>
      <w:pPr>
        <w:tabs>
          <w:tab w:val="num" w:pos="2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2F347D"/>
    <w:multiLevelType w:val="hybridMultilevel"/>
    <w:tmpl w:val="A2C4E634"/>
    <w:lvl w:ilvl="0" w:tplc="5B8EEF86">
      <w:start w:val="1"/>
      <w:numFmt w:val="bullet"/>
      <w:pStyle w:val="HBulletedListLevel1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4FC333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95E50DD"/>
    <w:multiLevelType w:val="hybridMultilevel"/>
    <w:tmpl w:val="D8BE9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A9202C7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DB863F7"/>
    <w:multiLevelType w:val="hybridMultilevel"/>
    <w:tmpl w:val="C696F6BE"/>
    <w:lvl w:ilvl="0" w:tplc="28D287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12C6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023526"/>
    <w:multiLevelType w:val="multilevel"/>
    <w:tmpl w:val="CD34F752"/>
    <w:lvl w:ilvl="0">
      <w:start w:val="1"/>
      <w:numFmt w:val="decimal"/>
      <w:lvlText w:val="%1"/>
      <w:lvlJc w:val="left"/>
      <w:pPr>
        <w:ind w:left="240" w:hanging="2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6903A0"/>
    <w:multiLevelType w:val="hybridMultilevel"/>
    <w:tmpl w:val="7AD2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A77C3"/>
    <w:multiLevelType w:val="hybridMultilevel"/>
    <w:tmpl w:val="9886B81A"/>
    <w:lvl w:ilvl="0" w:tplc="6DC22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3E6C34"/>
    <w:multiLevelType w:val="hybridMultilevel"/>
    <w:tmpl w:val="8ACE9F08"/>
    <w:lvl w:ilvl="0" w:tplc="28D287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80554"/>
    <w:multiLevelType w:val="hybridMultilevel"/>
    <w:tmpl w:val="19CC1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15D2A"/>
    <w:multiLevelType w:val="hybridMultilevel"/>
    <w:tmpl w:val="ACFA6A9C"/>
    <w:lvl w:ilvl="0" w:tplc="475E35A2">
      <w:start w:val="1"/>
      <w:numFmt w:val="bullet"/>
      <w:pStyle w:val="JBulletedListLevel3"/>
      <w:lvlText w:val=""/>
      <w:lvlJc w:val="left"/>
      <w:pPr>
        <w:ind w:left="24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12E06"/>
    <w:multiLevelType w:val="multilevel"/>
    <w:tmpl w:val="BB369E54"/>
    <w:lvl w:ilvl="0">
      <w:start w:val="1"/>
      <w:numFmt w:val="decimal"/>
      <w:lvlText w:val="%1"/>
      <w:lvlJc w:val="left"/>
      <w:pPr>
        <w:tabs>
          <w:tab w:val="num" w:pos="24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8" w:hanging="13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60C0271"/>
    <w:multiLevelType w:val="hybridMultilevel"/>
    <w:tmpl w:val="E71A7EAE"/>
    <w:lvl w:ilvl="0" w:tplc="0486DA0C">
      <w:start w:val="1"/>
      <w:numFmt w:val="bullet"/>
      <w:lvlText w:val="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28D287E4">
      <w:start w:val="1"/>
      <w:numFmt w:val="bullet"/>
      <w:lvlText w:val=""/>
      <w:lvlJc w:val="left"/>
      <w:pPr>
        <w:ind w:left="22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A042B1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A710A5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EB23D0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5"/>
  </w:num>
  <w:num w:numId="13">
    <w:abstractNumId w:val="14"/>
  </w:num>
  <w:num w:numId="14">
    <w:abstractNumId w:val="36"/>
  </w:num>
  <w:num w:numId="15">
    <w:abstractNumId w:val="23"/>
  </w:num>
  <w:num w:numId="16">
    <w:abstractNumId w:val="37"/>
  </w:num>
  <w:num w:numId="17">
    <w:abstractNumId w:val="17"/>
  </w:num>
  <w:num w:numId="18">
    <w:abstractNumId w:val="40"/>
  </w:num>
  <w:num w:numId="19">
    <w:abstractNumId w:val="19"/>
  </w:num>
  <w:num w:numId="20">
    <w:abstractNumId w:val="28"/>
  </w:num>
  <w:num w:numId="21">
    <w:abstractNumId w:val="30"/>
  </w:num>
  <w:num w:numId="22">
    <w:abstractNumId w:val="20"/>
  </w:num>
  <w:num w:numId="23">
    <w:abstractNumId w:val="15"/>
  </w:num>
  <w:num w:numId="24">
    <w:abstractNumId w:val="39"/>
  </w:num>
  <w:num w:numId="25">
    <w:abstractNumId w:val="41"/>
  </w:num>
  <w:num w:numId="26">
    <w:abstractNumId w:val="26"/>
  </w:num>
  <w:num w:numId="27">
    <w:abstractNumId w:val="13"/>
  </w:num>
  <w:num w:numId="28">
    <w:abstractNumId w:val="24"/>
  </w:num>
  <w:num w:numId="29">
    <w:abstractNumId w:val="31"/>
  </w:num>
  <w:num w:numId="30">
    <w:abstractNumId w:val="12"/>
  </w:num>
  <w:num w:numId="31">
    <w:abstractNumId w:val="29"/>
  </w:num>
  <w:num w:numId="32">
    <w:abstractNumId w:val="18"/>
  </w:num>
  <w:num w:numId="33">
    <w:abstractNumId w:val="11"/>
  </w:num>
  <w:num w:numId="34">
    <w:abstractNumId w:val="22"/>
  </w:num>
  <w:num w:numId="35">
    <w:abstractNumId w:val="27"/>
  </w:num>
  <w:num w:numId="36">
    <w:abstractNumId w:val="34"/>
  </w:num>
  <w:num w:numId="37">
    <w:abstractNumId w:val="33"/>
  </w:num>
  <w:num w:numId="38">
    <w:abstractNumId w:val="21"/>
  </w:num>
  <w:num w:numId="39">
    <w:abstractNumId w:val="38"/>
  </w:num>
  <w:num w:numId="40">
    <w:abstractNumId w:val="32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5D"/>
    <w:rsid w:val="00037B10"/>
    <w:rsid w:val="000D0BB4"/>
    <w:rsid w:val="000D1532"/>
    <w:rsid w:val="000E25BD"/>
    <w:rsid w:val="0013241B"/>
    <w:rsid w:val="00196AC6"/>
    <w:rsid w:val="001A2FCF"/>
    <w:rsid w:val="001C34AC"/>
    <w:rsid w:val="001C39CD"/>
    <w:rsid w:val="001D3B3C"/>
    <w:rsid w:val="001D524F"/>
    <w:rsid w:val="00212970"/>
    <w:rsid w:val="00216F94"/>
    <w:rsid w:val="00232401"/>
    <w:rsid w:val="00267BB9"/>
    <w:rsid w:val="00293152"/>
    <w:rsid w:val="002A0C98"/>
    <w:rsid w:val="002B5373"/>
    <w:rsid w:val="002D3FB9"/>
    <w:rsid w:val="002E2AD8"/>
    <w:rsid w:val="002F73D0"/>
    <w:rsid w:val="00304D36"/>
    <w:rsid w:val="00334700"/>
    <w:rsid w:val="003417F4"/>
    <w:rsid w:val="00352482"/>
    <w:rsid w:val="003678EE"/>
    <w:rsid w:val="0038001E"/>
    <w:rsid w:val="00380D2B"/>
    <w:rsid w:val="003D50E8"/>
    <w:rsid w:val="003E0E74"/>
    <w:rsid w:val="003E48C7"/>
    <w:rsid w:val="004008B6"/>
    <w:rsid w:val="0043658F"/>
    <w:rsid w:val="004377A6"/>
    <w:rsid w:val="00480CAF"/>
    <w:rsid w:val="00484536"/>
    <w:rsid w:val="004A1EC6"/>
    <w:rsid w:val="004B3106"/>
    <w:rsid w:val="004C35A5"/>
    <w:rsid w:val="0050200C"/>
    <w:rsid w:val="00515A5E"/>
    <w:rsid w:val="00527F13"/>
    <w:rsid w:val="00590A7D"/>
    <w:rsid w:val="00596803"/>
    <w:rsid w:val="005B0C1B"/>
    <w:rsid w:val="005B538A"/>
    <w:rsid w:val="005C08E4"/>
    <w:rsid w:val="005E1AB8"/>
    <w:rsid w:val="00601212"/>
    <w:rsid w:val="006101B6"/>
    <w:rsid w:val="00611CB6"/>
    <w:rsid w:val="00651C2D"/>
    <w:rsid w:val="00661833"/>
    <w:rsid w:val="0066608E"/>
    <w:rsid w:val="00666B1E"/>
    <w:rsid w:val="006672AD"/>
    <w:rsid w:val="00670D7E"/>
    <w:rsid w:val="00697F28"/>
    <w:rsid w:val="006A5079"/>
    <w:rsid w:val="006B10D9"/>
    <w:rsid w:val="006B7737"/>
    <w:rsid w:val="006E555A"/>
    <w:rsid w:val="0070106F"/>
    <w:rsid w:val="007031A9"/>
    <w:rsid w:val="00720995"/>
    <w:rsid w:val="00727152"/>
    <w:rsid w:val="00754D43"/>
    <w:rsid w:val="00756520"/>
    <w:rsid w:val="00765FB3"/>
    <w:rsid w:val="00775B5D"/>
    <w:rsid w:val="00776771"/>
    <w:rsid w:val="007D3520"/>
    <w:rsid w:val="007D6F9B"/>
    <w:rsid w:val="00832FCC"/>
    <w:rsid w:val="008353BB"/>
    <w:rsid w:val="0085127A"/>
    <w:rsid w:val="00875A8C"/>
    <w:rsid w:val="008C7886"/>
    <w:rsid w:val="008F702B"/>
    <w:rsid w:val="00910DE7"/>
    <w:rsid w:val="0093442E"/>
    <w:rsid w:val="00955B9F"/>
    <w:rsid w:val="009C1DA4"/>
    <w:rsid w:val="00A141B6"/>
    <w:rsid w:val="00A206D3"/>
    <w:rsid w:val="00A65478"/>
    <w:rsid w:val="00A95105"/>
    <w:rsid w:val="00AA181D"/>
    <w:rsid w:val="00AA26EE"/>
    <w:rsid w:val="00AC3A10"/>
    <w:rsid w:val="00AF425C"/>
    <w:rsid w:val="00B0777D"/>
    <w:rsid w:val="00B12B60"/>
    <w:rsid w:val="00B318A1"/>
    <w:rsid w:val="00B561CC"/>
    <w:rsid w:val="00B5798C"/>
    <w:rsid w:val="00BA040E"/>
    <w:rsid w:val="00BA2453"/>
    <w:rsid w:val="00BA641B"/>
    <w:rsid w:val="00BF5EFC"/>
    <w:rsid w:val="00CA16B3"/>
    <w:rsid w:val="00CD23FD"/>
    <w:rsid w:val="00CE2694"/>
    <w:rsid w:val="00D06D40"/>
    <w:rsid w:val="00D21F66"/>
    <w:rsid w:val="00D308E8"/>
    <w:rsid w:val="00D365CB"/>
    <w:rsid w:val="00DB2AD8"/>
    <w:rsid w:val="00DD289B"/>
    <w:rsid w:val="00DF0AE2"/>
    <w:rsid w:val="00E00D64"/>
    <w:rsid w:val="00E56A27"/>
    <w:rsid w:val="00E56B25"/>
    <w:rsid w:val="00E77CFC"/>
    <w:rsid w:val="00E911B9"/>
    <w:rsid w:val="00F276B5"/>
    <w:rsid w:val="00F41FEF"/>
    <w:rsid w:val="00F425BB"/>
    <w:rsid w:val="00F472DE"/>
    <w:rsid w:val="00F7367B"/>
    <w:rsid w:val="00F7378E"/>
    <w:rsid w:val="00F74C8F"/>
    <w:rsid w:val="00F8248B"/>
    <w:rsid w:val="00F862FB"/>
    <w:rsid w:val="00FB59A1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048C6B01-6680-42A5-9BB1-C73F5916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5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C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itlePageHeaderArialBold10pt">
    <w:name w:val="M Title Page Header Arial Bold 10pt"/>
    <w:rsid w:val="00E77CFC"/>
    <w:pPr>
      <w:keepLines/>
      <w:spacing w:line="280" w:lineRule="exact"/>
    </w:pPr>
    <w:rPr>
      <w:rFonts w:ascii="Arial" w:hAnsi="Arial" w:cs="Arial"/>
      <w:b/>
      <w:bCs/>
      <w:color w:val="070928"/>
      <w:sz w:val="20"/>
      <w:szCs w:val="20"/>
    </w:rPr>
  </w:style>
  <w:style w:type="paragraph" w:customStyle="1" w:styleId="PFooterFolio">
    <w:name w:val="P Footer Folio"/>
    <w:qFormat/>
    <w:rsid w:val="00FC5F68"/>
    <w:pPr>
      <w:spacing w:line="240" w:lineRule="exact"/>
      <w:jc w:val="right"/>
    </w:pPr>
    <w:rPr>
      <w:rFonts w:ascii="Arial" w:hAnsi="Arial" w:cs="Arial"/>
      <w:b/>
      <w:color w:val="070928"/>
      <w:sz w:val="16"/>
      <w:szCs w:val="16"/>
      <w:lang w:val="en-CA"/>
    </w:rPr>
  </w:style>
  <w:style w:type="paragraph" w:customStyle="1" w:styleId="FSubheadLevel3ArialBoldItalic10ptLB">
    <w:name w:val="F Subhead Level 3 Arial Bold Italic 10pt LB"/>
    <w:qFormat/>
    <w:rsid w:val="00AA26EE"/>
    <w:pPr>
      <w:keepNext/>
      <w:keepLines/>
      <w:spacing w:line="280" w:lineRule="exact"/>
      <w:outlineLvl w:val="3"/>
    </w:pPr>
    <w:rPr>
      <w:rFonts w:ascii="Arial" w:hAnsi="Arial"/>
      <w:i/>
      <w:color w:val="009ECD"/>
      <w:sz w:val="20"/>
    </w:rPr>
  </w:style>
  <w:style w:type="paragraph" w:customStyle="1" w:styleId="HBulletedListLevel1">
    <w:name w:val="H Bulleted List Level 1"/>
    <w:qFormat/>
    <w:rsid w:val="00AA26EE"/>
    <w:pPr>
      <w:numPr>
        <w:numId w:val="12"/>
      </w:numPr>
      <w:spacing w:line="280" w:lineRule="exact"/>
      <w:ind w:left="240" w:hanging="240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77C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ulletedListLevel2">
    <w:name w:val="I Bulleted List Level 2"/>
    <w:qFormat/>
    <w:rsid w:val="005E1AB8"/>
    <w:pPr>
      <w:numPr>
        <w:numId w:val="13"/>
      </w:numPr>
      <w:spacing w:line="280" w:lineRule="exact"/>
      <w:ind w:left="480" w:hanging="240"/>
    </w:pPr>
    <w:rPr>
      <w:rFonts w:ascii="Arial" w:hAnsi="Arial"/>
      <w:color w:val="5F5F5F"/>
      <w:sz w:val="20"/>
    </w:rPr>
  </w:style>
  <w:style w:type="paragraph" w:customStyle="1" w:styleId="AMainTitleArialBold42pt">
    <w:name w:val="A Main Title Arial Bold 42pt"/>
    <w:qFormat/>
    <w:rsid w:val="004A1EC6"/>
    <w:pPr>
      <w:spacing w:line="940" w:lineRule="exact"/>
    </w:pPr>
    <w:rPr>
      <w:rFonts w:ascii="Arial" w:hAnsi="Arial" w:cs="Arial"/>
      <w:b/>
      <w:bCs/>
      <w:color w:val="070928"/>
      <w:sz w:val="84"/>
      <w:szCs w:val="63"/>
    </w:rPr>
  </w:style>
  <w:style w:type="paragraph" w:customStyle="1" w:styleId="BMainSubtitleArialItalic17pt">
    <w:name w:val="B Main Subtitle Arial Italic 17pt"/>
    <w:rsid w:val="004A1EC6"/>
    <w:pPr>
      <w:spacing w:line="640" w:lineRule="exact"/>
    </w:pPr>
    <w:rPr>
      <w:rFonts w:ascii="Arial" w:hAnsi="Arial" w:cs="Arial"/>
      <w:i/>
      <w:iCs/>
      <w:color w:val="000C4E"/>
      <w:sz w:val="34"/>
      <w:szCs w:val="26"/>
    </w:rPr>
  </w:style>
  <w:style w:type="paragraph" w:styleId="Header">
    <w:name w:val="header"/>
    <w:basedOn w:val="Normal"/>
    <w:link w:val="HeaderChar"/>
    <w:uiPriority w:val="99"/>
    <w:unhideWhenUsed/>
    <w:rsid w:val="00380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D2B"/>
  </w:style>
  <w:style w:type="paragraph" w:styleId="Footer">
    <w:name w:val="footer"/>
    <w:basedOn w:val="Normal"/>
    <w:link w:val="FooterChar"/>
    <w:uiPriority w:val="99"/>
    <w:unhideWhenUsed/>
    <w:rsid w:val="00380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D2B"/>
  </w:style>
  <w:style w:type="paragraph" w:customStyle="1" w:styleId="JBulletedListLevel3">
    <w:name w:val="J Bulleted List Level 3"/>
    <w:qFormat/>
    <w:rsid w:val="00BF5EFC"/>
    <w:pPr>
      <w:numPr>
        <w:numId w:val="14"/>
      </w:numPr>
      <w:spacing w:line="280" w:lineRule="exact"/>
      <w:ind w:left="720" w:hanging="240"/>
    </w:pPr>
    <w:rPr>
      <w:rFonts w:ascii="Arial" w:hAnsi="Arial"/>
      <w:i/>
      <w:color w:val="5F5F5F"/>
      <w:sz w:val="20"/>
    </w:rPr>
  </w:style>
  <w:style w:type="paragraph" w:styleId="TOC3">
    <w:name w:val="toc 3"/>
    <w:next w:val="TOC2"/>
    <w:autoRedefine/>
    <w:uiPriority w:val="39"/>
    <w:unhideWhenUsed/>
    <w:rsid w:val="00E56B25"/>
    <w:pPr>
      <w:tabs>
        <w:tab w:val="decimal" w:pos="10080"/>
      </w:tabs>
      <w:spacing w:line="280" w:lineRule="exact"/>
    </w:pPr>
    <w:rPr>
      <w:rFonts w:ascii="Arial" w:hAnsi="Arial" w:cs="Arial"/>
      <w:sz w:val="20"/>
      <w:szCs w:val="15"/>
    </w:rPr>
  </w:style>
  <w:style w:type="paragraph" w:customStyle="1" w:styleId="KPhotoCaptionTitle">
    <w:name w:val="K Photo Caption Title"/>
    <w:next w:val="LPhotoCaptionDescription"/>
    <w:qFormat/>
    <w:rsid w:val="00776771"/>
    <w:pPr>
      <w:keepLines/>
      <w:spacing w:line="240" w:lineRule="exact"/>
    </w:pPr>
    <w:rPr>
      <w:rFonts w:ascii="Arial" w:hAnsi="Arial" w:cs="Arial"/>
      <w:b/>
      <w:i/>
      <w:color w:val="5F5F5F"/>
      <w:sz w:val="17"/>
      <w:szCs w:val="16"/>
    </w:rPr>
  </w:style>
  <w:style w:type="table" w:styleId="TableGrid">
    <w:name w:val="Table Grid"/>
    <w:basedOn w:val="TableNormal"/>
    <w:uiPriority w:val="39"/>
    <w:rsid w:val="00CA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">
    <w:name w:val="Table Column Head"/>
    <w:qFormat/>
    <w:rsid w:val="00611CB6"/>
    <w:pPr>
      <w:spacing w:line="28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CMainSectionHeaderArialBold20pt">
    <w:name w:val="C Main Section Header Arial Bold 20pt"/>
    <w:qFormat/>
    <w:rsid w:val="00727152"/>
    <w:pPr>
      <w:keepNext/>
      <w:keepLines/>
      <w:spacing w:after="280" w:line="520" w:lineRule="exact"/>
    </w:pPr>
    <w:rPr>
      <w:rFonts w:ascii="Arial" w:hAnsi="Arial" w:cs="Arial"/>
      <w:b/>
      <w:bCs/>
      <w:color w:val="000C4E"/>
      <w:spacing w:val="2"/>
      <w:sz w:val="40"/>
      <w:szCs w:val="30"/>
    </w:rPr>
  </w:style>
  <w:style w:type="paragraph" w:customStyle="1" w:styleId="DSubheadLevel1ArialBold14ptLB">
    <w:name w:val="D Subhead Level 1 Arial Bold 14pt LB"/>
    <w:qFormat/>
    <w:rsid w:val="00B5798C"/>
    <w:pPr>
      <w:keepNext/>
      <w:keepLines/>
      <w:spacing w:after="260" w:line="400" w:lineRule="exact"/>
    </w:pPr>
    <w:rPr>
      <w:rFonts w:ascii="Arial" w:hAnsi="Arial" w:cs="Arial"/>
      <w:b/>
      <w:bCs/>
      <w:color w:val="009ECD"/>
      <w:sz w:val="28"/>
      <w:szCs w:val="21"/>
    </w:rPr>
  </w:style>
  <w:style w:type="paragraph" w:customStyle="1" w:styleId="TOCLevel1">
    <w:name w:val="TOC Level 1"/>
    <w:qFormat/>
    <w:rsid w:val="0085127A"/>
    <w:pPr>
      <w:tabs>
        <w:tab w:val="decimal" w:pos="10080"/>
      </w:tabs>
      <w:spacing w:line="400" w:lineRule="exact"/>
    </w:pPr>
    <w:rPr>
      <w:rFonts w:ascii="Arial" w:hAnsi="Arial" w:cs="Arial"/>
      <w:color w:val="009ECD"/>
      <w:sz w:val="28"/>
      <w:szCs w:val="15"/>
    </w:rPr>
  </w:style>
  <w:style w:type="paragraph" w:customStyle="1" w:styleId="TOCLevel2">
    <w:name w:val="TOC Level 2"/>
    <w:qFormat/>
    <w:rsid w:val="0043658F"/>
    <w:pPr>
      <w:tabs>
        <w:tab w:val="decimal" w:pos="10080"/>
      </w:tabs>
      <w:spacing w:line="280" w:lineRule="exact"/>
      <w:ind w:left="360" w:hanging="360"/>
    </w:pPr>
    <w:rPr>
      <w:rFonts w:ascii="Arial" w:hAnsi="Arial" w:cs="Arial"/>
      <w:i/>
      <w:iCs/>
      <w:sz w:val="20"/>
      <w:szCs w:val="15"/>
    </w:rPr>
  </w:style>
  <w:style w:type="paragraph" w:customStyle="1" w:styleId="NFooterPublicationTitle">
    <w:name w:val="N Footer Publication Title"/>
    <w:qFormat/>
    <w:rsid w:val="004377A6"/>
    <w:pPr>
      <w:tabs>
        <w:tab w:val="left" w:pos="1424"/>
      </w:tabs>
      <w:spacing w:line="240" w:lineRule="exact"/>
    </w:pPr>
    <w:rPr>
      <w:rFonts w:ascii="Arial" w:hAnsi="Arial"/>
      <w:b/>
      <w:bCs/>
      <w:color w:val="070928"/>
      <w:sz w:val="16"/>
    </w:rPr>
  </w:style>
  <w:style w:type="paragraph" w:customStyle="1" w:styleId="OFooterDateandVersionNumber">
    <w:name w:val="O Footer Date and Version Number"/>
    <w:qFormat/>
    <w:rsid w:val="00484536"/>
    <w:pPr>
      <w:spacing w:line="240" w:lineRule="exact"/>
    </w:pPr>
    <w:rPr>
      <w:rFonts w:ascii="Arial" w:hAnsi="Arial" w:cs="Arial"/>
      <w:color w:val="070928"/>
      <w:spacing w:val="2"/>
      <w:sz w:val="16"/>
      <w:szCs w:val="12"/>
    </w:rPr>
  </w:style>
  <w:style w:type="paragraph" w:customStyle="1" w:styleId="TableCopy">
    <w:name w:val="Table Copy"/>
    <w:basedOn w:val="GCopy"/>
    <w:qFormat/>
    <w:rsid w:val="00661833"/>
    <w:pPr>
      <w:spacing w:after="0"/>
    </w:pPr>
    <w:rPr>
      <w:spacing w:val="-4"/>
      <w:kern w:val="20"/>
    </w:rPr>
  </w:style>
  <w:style w:type="paragraph" w:styleId="TOC1">
    <w:name w:val="toc 1"/>
    <w:basedOn w:val="TOCLevel1"/>
    <w:next w:val="Normal"/>
    <w:autoRedefine/>
    <w:uiPriority w:val="39"/>
    <w:unhideWhenUsed/>
    <w:rsid w:val="009C1DA4"/>
    <w:pPr>
      <w:spacing w:before="100" w:after="100"/>
    </w:pPr>
  </w:style>
  <w:style w:type="paragraph" w:styleId="TOC2">
    <w:name w:val="toc 2"/>
    <w:basedOn w:val="TOCLevel2"/>
    <w:autoRedefine/>
    <w:uiPriority w:val="39"/>
    <w:unhideWhenUsed/>
    <w:rsid w:val="003678EE"/>
    <w:pPr>
      <w:ind w:left="0" w:firstLine="0"/>
    </w:pPr>
  </w:style>
  <w:style w:type="paragraph" w:styleId="TOC4">
    <w:name w:val="toc 4"/>
    <w:next w:val="GCopy"/>
    <w:uiPriority w:val="39"/>
    <w:unhideWhenUsed/>
    <w:rsid w:val="00E56B25"/>
    <w:pPr>
      <w:tabs>
        <w:tab w:val="decimal" w:pos="10080"/>
      </w:tabs>
      <w:spacing w:line="280" w:lineRule="exact"/>
    </w:pPr>
    <w:rPr>
      <w:rFonts w:ascii="Arial" w:hAnsi="Arial" w:cs="Arial"/>
      <w:i/>
      <w:iCs/>
      <w:noProof/>
      <w:sz w:val="20"/>
      <w:szCs w:val="15"/>
    </w:rPr>
  </w:style>
  <w:style w:type="paragraph" w:customStyle="1" w:styleId="LPhotoCaptionDescription">
    <w:name w:val="L Photo Caption Description"/>
    <w:qFormat/>
    <w:rsid w:val="00776771"/>
    <w:pPr>
      <w:spacing w:line="240" w:lineRule="exact"/>
    </w:pPr>
    <w:rPr>
      <w:rFonts w:ascii="Arial" w:hAnsi="Arial" w:cs="Arial"/>
      <w:i/>
      <w:color w:val="5F5F5F"/>
      <w:sz w:val="17"/>
      <w:szCs w:val="17"/>
    </w:rPr>
  </w:style>
  <w:style w:type="paragraph" w:customStyle="1" w:styleId="ESubheadLevel2ArialBold10ptLB">
    <w:name w:val="E Subhead Level 2 Arial Bold 10pt LB"/>
    <w:qFormat/>
    <w:rsid w:val="00E911B9"/>
    <w:pPr>
      <w:keepNext/>
      <w:keepLines/>
      <w:spacing w:line="280" w:lineRule="exact"/>
    </w:pPr>
    <w:rPr>
      <w:rFonts w:ascii="Arial" w:hAnsi="Arial"/>
      <w:b/>
      <w:color w:val="009ECD"/>
      <w:sz w:val="20"/>
    </w:rPr>
  </w:style>
  <w:style w:type="paragraph" w:customStyle="1" w:styleId="GCopy">
    <w:name w:val="G Copy"/>
    <w:qFormat/>
    <w:rsid w:val="0066608E"/>
    <w:pPr>
      <w:spacing w:after="280" w:line="280" w:lineRule="exact"/>
    </w:pPr>
    <w:rPr>
      <w:rFonts w:ascii="Arial" w:hAnsi="Arial"/>
      <w:color w:val="000000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4B3106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24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4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4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4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48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4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8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B5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7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737"/>
    <w:rPr>
      <w:i/>
      <w:iCs/>
      <w:color w:val="4472C4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bc.service-now.com/selfservice?id=kb_article&amp;sysparm_article=KB0016812" TargetMode="External"/><Relationship Id="rId18" Type="http://schemas.openxmlformats.org/officeDocument/2006/relationships/hyperlink" Target="https://wpl.ubc.ca/browse/orientation-and-onboarding" TargetMode="External"/><Relationship Id="rId26" Type="http://schemas.openxmlformats.org/officeDocument/2006/relationships/hyperlink" Target="https://indigenous.ubc.ca/indigenous-engagement/indigenous-strategic-plan/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brand.ubc.ca/e-mail-signature-generator/?login" TargetMode="External"/><Relationship Id="rId34" Type="http://schemas.openxmlformats.org/officeDocument/2006/relationships/hyperlink" Target="https://universitycounsel-2015.sites.olt.ubc.ca/files/2019/08/Information-Systems-Policy_SC14.pd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bc.service-now.com/selfservice" TargetMode="External"/><Relationship Id="rId20" Type="http://schemas.openxmlformats.org/officeDocument/2006/relationships/hyperlink" Target="https://hr.ubc.ca/health-and-wellbeing/ergonomics/office-ergonomics" TargetMode="External"/><Relationship Id="rId29" Type="http://schemas.openxmlformats.org/officeDocument/2006/relationships/hyperlink" Target="https://universitycounsel-2015.sites.olt.ubc.ca/files/2019/08/Records-Management-Policy_GA4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vacymatters.ubc.ca/learn-about-enhancedcwl" TargetMode="External"/><Relationship Id="rId24" Type="http://schemas.openxmlformats.org/officeDocument/2006/relationships/hyperlink" Target="https://focusonpeople.ubc.ca/" TargetMode="External"/><Relationship Id="rId32" Type="http://schemas.openxmlformats.org/officeDocument/2006/relationships/hyperlink" Target="https://universitycounsel-2015.sites.olt.ubc.ca/files/2019/08/Discrimination-Policy_SC7.pdf" TargetMode="External"/><Relationship Id="rId37" Type="http://schemas.openxmlformats.org/officeDocument/2006/relationships/hyperlink" Target="https://hr.ubc.ca/career-developmen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r.ubc.ca/benefits/eligibility-enrolment/enrolling-benefits" TargetMode="External"/><Relationship Id="rId23" Type="http://schemas.openxmlformats.org/officeDocument/2006/relationships/hyperlink" Target="https://strategicplan.ubc.ca/" TargetMode="External"/><Relationship Id="rId28" Type="http://schemas.openxmlformats.org/officeDocument/2006/relationships/hyperlink" Target="https://hr.ubc.ca/sites/default/files/wp-content/blogs.dir/14/files/UBC-Statement-on-Respectful-Environment-2014.pdf" TargetMode="External"/><Relationship Id="rId36" Type="http://schemas.openxmlformats.org/officeDocument/2006/relationships/hyperlink" Target="https://hr.ubc.ca/career-development/performance-conversations" TargetMode="External"/><Relationship Id="rId10" Type="http://schemas.openxmlformats.org/officeDocument/2006/relationships/hyperlink" Target="https://hr.ubc.ca/managers-admins/onboarding/new-employee-checklist-and-orientationhttp:/www.hr.ubc.ca/administrators/managing-staff/new-employee-checklist/" TargetMode="External"/><Relationship Id="rId19" Type="http://schemas.openxmlformats.org/officeDocument/2006/relationships/hyperlink" Target="https://it.ubc.ca/ubc-it-guide-working-campus" TargetMode="External"/><Relationship Id="rId31" Type="http://schemas.openxmlformats.org/officeDocument/2006/relationships/hyperlink" Target="https://universitycounsel-2015.sites.olt.ubc.ca/files/2019/08/Snow-Policy_SC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ubc.ca/managers-admins/onboarding/new-employee-checklist-and-orientationhttp:/www.hr.ubc.ca/administrators/managing-staff/new-employee-checklist/" TargetMode="External"/><Relationship Id="rId14" Type="http://schemas.openxmlformats.org/officeDocument/2006/relationships/hyperlink" Target="https://finance.ubc.ca/payroll" TargetMode="External"/><Relationship Id="rId22" Type="http://schemas.openxmlformats.org/officeDocument/2006/relationships/hyperlink" Target="https://ubctoday.ubc.ca/" TargetMode="External"/><Relationship Id="rId27" Type="http://schemas.openxmlformats.org/officeDocument/2006/relationships/hyperlink" Target="https://wellbeing.ubc.ca/framework" TargetMode="External"/><Relationship Id="rId30" Type="http://schemas.openxmlformats.org/officeDocument/2006/relationships/hyperlink" Target="https://universitycounsel-2015.sites.olt.ubc.ca/files/2019/08/Health-and-Safety-Policy_SC1.pdf" TargetMode="External"/><Relationship Id="rId35" Type="http://schemas.openxmlformats.org/officeDocument/2006/relationships/hyperlink" Target="https://cio.ubc.ca/information-security/information-security-policy-standards-and-resources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hr.ubc.ca/working-ubc/welcome-workday" TargetMode="External"/><Relationship Id="rId17" Type="http://schemas.openxmlformats.org/officeDocument/2006/relationships/hyperlink" Target="https://www.hr.ubc.ca/orientation/" TargetMode="External"/><Relationship Id="rId25" Type="http://schemas.openxmlformats.org/officeDocument/2006/relationships/hyperlink" Target="https://equity.ubc.ca/about/strategic-planning/ubcs-inclusion-action-plan/" TargetMode="External"/><Relationship Id="rId33" Type="http://schemas.openxmlformats.org/officeDocument/2006/relationships/hyperlink" Target="https://universitycounsel-2015.sites.olt.ubc.ca/files/2019/08/At-Risk-Behaviour-Policy_SC13.pdf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luk\Desktop\Design%20&amp;%20Photos\ubc_report_template_word\ubc_report_template_word_2018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44BD68-DF1A-4689-8617-8E1F907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ubc_report_template_word_2018_1.dotx</Template>
  <TotalTime>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Baluk, Melissa</dc:creator>
  <cp:keywords/>
  <dc:description/>
  <cp:lastModifiedBy>Baluk, Melissa</cp:lastModifiedBy>
  <cp:revision>2</cp:revision>
  <dcterms:created xsi:type="dcterms:W3CDTF">2021-06-07T19:32:00Z</dcterms:created>
  <dcterms:modified xsi:type="dcterms:W3CDTF">2021-06-07T19:32:00Z</dcterms:modified>
  <cp:category/>
</cp:coreProperties>
</file>